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71" w:rsidRPr="00466230" w:rsidRDefault="007F3571" w:rsidP="009B35A9">
      <w:pPr>
        <w:jc w:val="right"/>
        <w:rPr>
          <w:rFonts w:ascii="Verdana" w:hAnsi="Verdana"/>
          <w:sz w:val="20"/>
          <w:szCs w:val="20"/>
          <w:lang w:val="en-US"/>
        </w:rPr>
      </w:pPr>
    </w:p>
    <w:p w:rsidR="007F3571" w:rsidRPr="00466230" w:rsidRDefault="007F3571" w:rsidP="00960928">
      <w:pPr>
        <w:jc w:val="center"/>
        <w:rPr>
          <w:rFonts w:ascii="Verdana" w:hAnsi="Verdana"/>
          <w:sz w:val="20"/>
          <w:szCs w:val="20"/>
          <w:lang w:val="en-US"/>
        </w:rPr>
      </w:pPr>
    </w:p>
    <w:p w:rsidR="007F3571" w:rsidRPr="00466230" w:rsidRDefault="007F3571" w:rsidP="00960928">
      <w:pPr>
        <w:jc w:val="center"/>
        <w:rPr>
          <w:rFonts w:ascii="Verdana" w:hAnsi="Verdana"/>
          <w:sz w:val="20"/>
          <w:szCs w:val="20"/>
        </w:rPr>
      </w:pPr>
      <w:r w:rsidRPr="0089484A">
        <w:rPr>
          <w:rFonts w:ascii="Verdana" w:hAnsi="Verdan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80.75pt;height:167.25pt;visibility:visible">
            <v:imagedata r:id="rId7" o:title=""/>
          </v:shape>
        </w:pict>
      </w:r>
    </w:p>
    <w:p w:rsidR="007F3571" w:rsidRPr="0045493A" w:rsidRDefault="007F3571" w:rsidP="00960928">
      <w:pPr>
        <w:spacing w:line="276" w:lineRule="auto"/>
        <w:jc w:val="center"/>
        <w:rPr>
          <w:rFonts w:ascii="Verdana" w:hAnsi="Verdana"/>
          <w:b/>
          <w:sz w:val="28"/>
          <w:szCs w:val="28"/>
        </w:rPr>
      </w:pPr>
    </w:p>
    <w:p w:rsidR="007F3571" w:rsidRDefault="007F3571" w:rsidP="002B2BDD">
      <w:pPr>
        <w:pStyle w:val="BodyText"/>
        <w:spacing w:before="5" w:line="276" w:lineRule="auto"/>
        <w:rPr>
          <w:rFonts w:ascii="Calibri"/>
          <w:b/>
          <w:color w:val="1F497D"/>
          <w:sz w:val="13"/>
        </w:rPr>
      </w:pPr>
    </w:p>
    <w:p w:rsidR="007F3571" w:rsidRPr="00776A38" w:rsidRDefault="007F3571" w:rsidP="002B2BDD">
      <w:pPr>
        <w:spacing w:line="276" w:lineRule="auto"/>
        <w:ind w:left="621" w:right="648"/>
        <w:jc w:val="center"/>
        <w:rPr>
          <w:rFonts w:ascii="Calibri"/>
          <w:b/>
          <w:color w:val="1F497D"/>
          <w:sz w:val="80"/>
        </w:rPr>
      </w:pPr>
      <w:r w:rsidRPr="00776A38">
        <w:rPr>
          <w:rFonts w:ascii="Calibri"/>
          <w:b/>
          <w:color w:val="1F497D"/>
          <w:sz w:val="80"/>
        </w:rPr>
        <w:t>PROGRAMMA ANNUALE</w:t>
      </w:r>
    </w:p>
    <w:p w:rsidR="007F3571" w:rsidRDefault="007F3571" w:rsidP="002B2BDD">
      <w:pPr>
        <w:spacing w:before="119" w:line="276" w:lineRule="auto"/>
        <w:ind w:left="621" w:right="635"/>
        <w:jc w:val="center"/>
        <w:rPr>
          <w:rFonts w:ascii="Calibri"/>
          <w:b/>
          <w:color w:val="1F497D"/>
          <w:spacing w:val="3"/>
          <w:sz w:val="64"/>
        </w:rPr>
      </w:pPr>
      <w:r w:rsidRPr="00776A38">
        <w:rPr>
          <w:rFonts w:ascii="Calibri"/>
          <w:b/>
          <w:color w:val="1F497D"/>
          <w:sz w:val="64"/>
        </w:rPr>
        <w:t xml:space="preserve">ESERCIZIO </w:t>
      </w:r>
      <w:r w:rsidRPr="00776A38">
        <w:rPr>
          <w:rFonts w:ascii="Calibri"/>
          <w:b/>
          <w:color w:val="1F497D"/>
          <w:spacing w:val="3"/>
          <w:sz w:val="64"/>
        </w:rPr>
        <w:t>FINANZIARIO</w:t>
      </w:r>
      <w:r w:rsidRPr="00776A38">
        <w:rPr>
          <w:rFonts w:ascii="Calibri"/>
          <w:b/>
          <w:color w:val="1F497D"/>
          <w:spacing w:val="64"/>
          <w:sz w:val="64"/>
        </w:rPr>
        <w:t xml:space="preserve"> </w:t>
      </w:r>
      <w:r>
        <w:rPr>
          <w:rFonts w:ascii="Calibri"/>
          <w:b/>
          <w:color w:val="1F497D"/>
          <w:spacing w:val="3"/>
          <w:sz w:val="64"/>
        </w:rPr>
        <w:t>2019</w:t>
      </w:r>
    </w:p>
    <w:p w:rsidR="007F3571" w:rsidRPr="00776A38" w:rsidRDefault="007F3571" w:rsidP="002B2BDD">
      <w:pPr>
        <w:spacing w:line="276" w:lineRule="auto"/>
        <w:ind w:left="621" w:right="635"/>
        <w:jc w:val="center"/>
        <w:rPr>
          <w:rFonts w:ascii="Calibri"/>
          <w:b/>
          <w:color w:val="1F497D"/>
          <w:sz w:val="32"/>
          <w:szCs w:val="32"/>
        </w:rPr>
      </w:pPr>
    </w:p>
    <w:p w:rsidR="007F3571" w:rsidRPr="00776A38" w:rsidRDefault="007F3571" w:rsidP="002B2BDD">
      <w:pPr>
        <w:pStyle w:val="BodyText"/>
        <w:spacing w:before="5" w:line="276" w:lineRule="auto"/>
        <w:rPr>
          <w:rFonts w:ascii="Calibri"/>
          <w:b/>
          <w:color w:val="1F497D"/>
          <w:sz w:val="13"/>
        </w:rPr>
      </w:pPr>
      <w:r>
        <w:rPr>
          <w:noProof/>
          <w:lang w:eastAsia="it-IT"/>
        </w:rPr>
        <w:pict>
          <v:line id="Line 16" o:spid="_x0000_s1026" style="position:absolute;z-index:251658240;visibility:visible;mso-wrap-distance-left:0;mso-wrap-distance-top:-3e-5mm;mso-wrap-distance-right:0;mso-wrap-distance-bottom:-3e-5mm;mso-position-horizontal-relative:page" from="69.5pt,10.65pt" to="533.1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" strokecolor="#4f81bc" strokeweight=".96pt">
            <w10:wrap type="topAndBottom" anchorx="page"/>
          </v:line>
        </w:pict>
      </w:r>
    </w:p>
    <w:p w:rsidR="007F3571" w:rsidRDefault="007F3571" w:rsidP="002B2BDD">
      <w:pPr>
        <w:pStyle w:val="BodyText"/>
        <w:spacing w:line="276" w:lineRule="auto"/>
        <w:jc w:val="center"/>
        <w:rPr>
          <w:rFonts w:ascii="Calibri"/>
          <w:b/>
          <w:color w:val="1F497D"/>
          <w:sz w:val="40"/>
          <w:szCs w:val="40"/>
        </w:rPr>
      </w:pPr>
      <w:r w:rsidRPr="00776A38">
        <w:rPr>
          <w:rFonts w:ascii="Calibri" w:eastAsia="Times New Roman"/>
          <w:b/>
          <w:color w:val="1F497D"/>
          <w:sz w:val="40"/>
          <w:szCs w:val="40"/>
        </w:rPr>
        <w:t>RELAZIONE DELLA GIUNTA ESECUTIVA</w:t>
      </w:r>
    </w:p>
    <w:p w:rsidR="007F3571" w:rsidRPr="00776A38" w:rsidRDefault="007F3571" w:rsidP="002B2BDD">
      <w:pPr>
        <w:pStyle w:val="BodyText"/>
        <w:spacing w:line="276" w:lineRule="auto"/>
        <w:jc w:val="center"/>
        <w:rPr>
          <w:rFonts w:ascii="Calibri"/>
          <w:b/>
          <w:color w:val="1F497D"/>
          <w:sz w:val="40"/>
          <w:szCs w:val="40"/>
        </w:rPr>
      </w:pPr>
    </w:p>
    <w:p w:rsidR="007F3571" w:rsidRDefault="007F3571" w:rsidP="002B2BDD">
      <w:pPr>
        <w:spacing w:line="276" w:lineRule="auto"/>
        <w:jc w:val="center"/>
        <w:rPr>
          <w:rFonts w:eastAsia="Times New Roman"/>
          <w:i/>
          <w:sz w:val="28"/>
          <w:szCs w:val="28"/>
          <w:lang w:eastAsia="en-US"/>
        </w:rPr>
      </w:pPr>
      <w:r w:rsidRPr="0089484A">
        <w:rPr>
          <w:rFonts w:ascii="Verdana" w:hAnsi="Verdana"/>
          <w:noProof/>
          <w:sz w:val="28"/>
          <w:szCs w:val="28"/>
        </w:rPr>
        <w:pict>
          <v:shape id="Immagine 3" o:spid="_x0000_i1026" type="#_x0000_t75" style="width:468pt;height:171pt;visibility:visible">
            <v:imagedata r:id="rId8" o:title=""/>
          </v:shape>
        </w:pict>
      </w:r>
    </w:p>
    <w:p w:rsidR="007F3571" w:rsidRPr="00776A38" w:rsidRDefault="007F3571" w:rsidP="002B2BDD">
      <w:pPr>
        <w:spacing w:line="276" w:lineRule="auto"/>
        <w:rPr>
          <w:rFonts w:eastAsia="Times New Roman"/>
          <w:i/>
          <w:sz w:val="28"/>
          <w:szCs w:val="28"/>
          <w:lang w:eastAsia="en-US"/>
        </w:rPr>
      </w:pPr>
      <w:r w:rsidRPr="00776A38">
        <w:rPr>
          <w:rFonts w:eastAsia="Times New Roman"/>
          <w:i/>
          <w:sz w:val="28"/>
          <w:szCs w:val="28"/>
          <w:lang w:eastAsia="en-US"/>
        </w:rPr>
        <w:t>Dirigente Scolastico:</w:t>
      </w:r>
      <w:r>
        <w:rPr>
          <w:rFonts w:eastAsia="Times New Roman"/>
          <w:i/>
          <w:sz w:val="28"/>
          <w:szCs w:val="28"/>
          <w:lang w:eastAsia="en-US"/>
        </w:rPr>
        <w:t xml:space="preserve"> </w:t>
      </w:r>
      <w:r w:rsidRPr="00776A38">
        <w:rPr>
          <w:rFonts w:eastAsia="Times New Roman"/>
          <w:b/>
          <w:i/>
          <w:sz w:val="28"/>
          <w:szCs w:val="28"/>
          <w:lang w:eastAsia="en-US"/>
        </w:rPr>
        <w:t>Alba Decataldo</w:t>
      </w:r>
    </w:p>
    <w:p w:rsidR="007F3571" w:rsidRPr="00776A38" w:rsidRDefault="007F3571" w:rsidP="002B2BDD">
      <w:pPr>
        <w:spacing w:line="276" w:lineRule="auto"/>
        <w:rPr>
          <w:rFonts w:eastAsia="Times New Roman"/>
          <w:i/>
          <w:sz w:val="28"/>
          <w:szCs w:val="28"/>
          <w:lang w:eastAsia="en-US"/>
        </w:rPr>
      </w:pPr>
      <w:r w:rsidRPr="00776A38">
        <w:rPr>
          <w:rFonts w:eastAsia="Times New Roman"/>
          <w:i/>
          <w:sz w:val="28"/>
          <w:szCs w:val="28"/>
          <w:lang w:eastAsia="en-US"/>
        </w:rPr>
        <w:t xml:space="preserve">Direttore </w:t>
      </w:r>
      <w:r>
        <w:rPr>
          <w:rFonts w:eastAsia="Times New Roman"/>
          <w:i/>
          <w:sz w:val="28"/>
          <w:szCs w:val="28"/>
          <w:lang w:eastAsia="en-US"/>
        </w:rPr>
        <w:t>S.G.A.</w:t>
      </w:r>
      <w:r w:rsidRPr="00776A38">
        <w:rPr>
          <w:rFonts w:eastAsia="Times New Roman"/>
          <w:i/>
          <w:sz w:val="28"/>
          <w:szCs w:val="28"/>
          <w:lang w:eastAsia="en-US"/>
        </w:rPr>
        <w:t>:</w:t>
      </w:r>
      <w:r>
        <w:rPr>
          <w:rFonts w:eastAsia="Times New Roman"/>
          <w:i/>
          <w:sz w:val="28"/>
          <w:szCs w:val="28"/>
          <w:lang w:eastAsia="en-US"/>
        </w:rPr>
        <w:t xml:space="preserve"> </w:t>
      </w:r>
      <w:r w:rsidRPr="00776A38">
        <w:rPr>
          <w:rFonts w:eastAsia="Times New Roman"/>
          <w:i/>
          <w:sz w:val="28"/>
          <w:szCs w:val="28"/>
          <w:lang w:eastAsia="en-US"/>
        </w:rPr>
        <w:t xml:space="preserve"> </w:t>
      </w:r>
      <w:r>
        <w:rPr>
          <w:rFonts w:eastAsia="Times New Roman"/>
          <w:b/>
          <w:i/>
          <w:sz w:val="28"/>
          <w:szCs w:val="28"/>
          <w:lang w:eastAsia="en-US"/>
        </w:rPr>
        <w:t>Antonio Romano</w:t>
      </w:r>
    </w:p>
    <w:p w:rsidR="007F3571" w:rsidRDefault="007F3571" w:rsidP="002B2BDD">
      <w:pPr>
        <w:spacing w:line="276" w:lineRule="auto"/>
        <w:rPr>
          <w:rFonts w:eastAsia="Times New Roman"/>
          <w:sz w:val="32"/>
          <w:szCs w:val="32"/>
          <w:lang w:eastAsia="en-US"/>
        </w:rPr>
      </w:pPr>
    </w:p>
    <w:p w:rsidR="007F3571" w:rsidRDefault="007F3571" w:rsidP="002B2BDD">
      <w:pPr>
        <w:spacing w:line="276" w:lineRule="auto"/>
        <w:rPr>
          <w:rFonts w:eastAsia="Times New Roman"/>
          <w:sz w:val="32"/>
          <w:szCs w:val="32"/>
          <w:lang w:eastAsia="en-US"/>
        </w:rPr>
      </w:pPr>
    </w:p>
    <w:p w:rsidR="007F3571" w:rsidRPr="00EB44AF" w:rsidRDefault="007F3571" w:rsidP="002B2BDD">
      <w:pPr>
        <w:spacing w:line="276" w:lineRule="auto"/>
        <w:rPr>
          <w:rFonts w:eastAsia="Times New Roman"/>
          <w:sz w:val="28"/>
          <w:szCs w:val="28"/>
          <w:lang w:eastAsia="en-US"/>
        </w:rPr>
      </w:pPr>
      <w:r w:rsidRPr="00EB44AF">
        <w:rPr>
          <w:rFonts w:eastAsia="Times New Roman"/>
          <w:sz w:val="28"/>
          <w:szCs w:val="28"/>
          <w:lang w:eastAsia="en-US"/>
        </w:rPr>
        <w:t xml:space="preserve">Bari, </w:t>
      </w:r>
      <w:r>
        <w:rPr>
          <w:rFonts w:eastAsia="Times New Roman"/>
          <w:sz w:val="28"/>
          <w:szCs w:val="28"/>
          <w:lang w:eastAsia="en-US"/>
        </w:rPr>
        <w:t>25</w:t>
      </w:r>
      <w:r w:rsidRPr="00EB44AF">
        <w:rPr>
          <w:rFonts w:eastAsia="Times New Roman"/>
          <w:sz w:val="28"/>
          <w:szCs w:val="28"/>
          <w:lang w:eastAsia="en-US"/>
        </w:rPr>
        <w:t xml:space="preserve"> febbraio 201</w:t>
      </w:r>
      <w:r>
        <w:rPr>
          <w:rFonts w:eastAsia="Times New Roman"/>
          <w:sz w:val="28"/>
          <w:szCs w:val="28"/>
          <w:lang w:eastAsia="en-US"/>
        </w:rPr>
        <w:t>9</w:t>
      </w:r>
    </w:p>
    <w:p w:rsidR="007F3571" w:rsidRDefault="007F3571" w:rsidP="002B2BDD">
      <w:pPr>
        <w:spacing w:line="276" w:lineRule="auto"/>
        <w:rPr>
          <w:rFonts w:ascii="Verdana" w:hAnsi="Verdana"/>
          <w:b/>
          <w:caps/>
          <w:lang w:eastAsia="en-US"/>
        </w:rPr>
      </w:pPr>
    </w:p>
    <w:p w:rsidR="007F3571" w:rsidRDefault="007F3571" w:rsidP="002B2BDD">
      <w:pPr>
        <w:spacing w:line="276" w:lineRule="auto"/>
        <w:rPr>
          <w:rFonts w:ascii="Verdana" w:hAnsi="Verdana"/>
          <w:b/>
          <w:caps/>
          <w:lang w:eastAsia="en-US"/>
        </w:rPr>
      </w:pPr>
    </w:p>
    <w:p w:rsidR="007F3571" w:rsidRDefault="007F3571" w:rsidP="002B2BDD">
      <w:pPr>
        <w:spacing w:line="276" w:lineRule="auto"/>
        <w:rPr>
          <w:rFonts w:ascii="Verdana" w:hAnsi="Verdana"/>
          <w:b/>
          <w:caps/>
          <w:lang w:eastAsia="en-US"/>
        </w:rPr>
      </w:pPr>
      <w:r>
        <w:rPr>
          <w:rFonts w:ascii="Verdana" w:hAnsi="Verdana"/>
          <w:b/>
          <w:caps/>
          <w:lang w:eastAsia="en-US"/>
        </w:rPr>
        <w:t>INDICE</w:t>
      </w:r>
    </w:p>
    <w:p w:rsidR="007F3571" w:rsidRDefault="007F3571" w:rsidP="002B2BDD">
      <w:pPr>
        <w:spacing w:line="276" w:lineRule="auto"/>
        <w:rPr>
          <w:rFonts w:ascii="Verdana" w:hAnsi="Verdana"/>
          <w:b/>
          <w:caps/>
          <w:lang w:eastAsia="en-US"/>
        </w:rPr>
      </w:pPr>
    </w:p>
    <w:p w:rsidR="007F3571" w:rsidRDefault="007F3571" w:rsidP="002B2BDD">
      <w:pPr>
        <w:spacing w:line="276" w:lineRule="auto"/>
        <w:rPr>
          <w:rFonts w:ascii="Verdana" w:hAnsi="Verdana"/>
          <w:b/>
          <w:caps/>
          <w:lang w:eastAsia="en-US"/>
        </w:rPr>
      </w:pPr>
    </w:p>
    <w:p w:rsidR="007F3571" w:rsidRDefault="007F3571" w:rsidP="002B2BDD">
      <w:pPr>
        <w:spacing w:line="276" w:lineRule="auto"/>
        <w:rPr>
          <w:rFonts w:ascii="Verdana" w:hAnsi="Verdana"/>
          <w:b/>
          <w:caps/>
          <w:lang w:eastAsia="en-US"/>
        </w:rPr>
      </w:pPr>
    </w:p>
    <w:tbl>
      <w:tblPr>
        <w:tblW w:w="0" w:type="auto"/>
        <w:tblLayout w:type="fixed"/>
        <w:tblLook w:val="00A0"/>
      </w:tblPr>
      <w:tblGrid>
        <w:gridCol w:w="8564"/>
        <w:gridCol w:w="236"/>
        <w:gridCol w:w="1134"/>
      </w:tblGrid>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PREMESSA……………………………………………………………………………………………………………………</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3</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NORMATIVA DI RIFERIMENTO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3</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ASPETTI PROCEDURALI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 xml:space="preserve">Pag. </w:t>
            </w:r>
            <w:r>
              <w:rPr>
                <w:rFonts w:ascii="Verdana" w:hAnsi="Verdana"/>
                <w:sz w:val="20"/>
                <w:szCs w:val="20"/>
                <w:lang w:eastAsia="en-US"/>
              </w:rPr>
              <w:t>4</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ASPETTI GESTIONALI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5</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LE CARATTERISTICHE DEL CONTESTO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5</w:t>
            </w:r>
          </w:p>
        </w:tc>
      </w:tr>
      <w:tr w:rsidR="007F3571" w:rsidRPr="00DD09A2" w:rsidTr="00DD09A2">
        <w:trPr>
          <w:trHeight w:val="543"/>
        </w:trPr>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DATI DI CONTESTO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6</w:t>
            </w:r>
          </w:p>
        </w:tc>
      </w:tr>
      <w:tr w:rsidR="007F3571" w:rsidRPr="00DD09A2" w:rsidTr="00DD09A2">
        <w:tc>
          <w:tcPr>
            <w:tcW w:w="8564" w:type="dxa"/>
          </w:tcPr>
          <w:p w:rsidR="007F3571" w:rsidRPr="00DD09A2" w:rsidRDefault="007F3571"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 xml:space="preserve">METODO D'AZIONE DEL DIRIGENTE PER </w:t>
            </w:r>
            <w:smartTag w:uri="urn:schemas-microsoft-com:office:smarttags" w:element="PersonName">
              <w:smartTagPr>
                <w:attr w:name="ProductID" w:val="LA STESURA DEL"/>
              </w:smartTagPr>
              <w:r w:rsidRPr="00DD09A2">
                <w:rPr>
                  <w:rFonts w:ascii="Verdana" w:hAnsi="Verdana"/>
                  <w:b w:val="0"/>
                  <w:sz w:val="20"/>
                  <w:lang w:eastAsia="en-US"/>
                </w:rPr>
                <w:t>LA STESURA DEL</w:t>
              </w:r>
            </w:smartTag>
            <w:r w:rsidRPr="00DD09A2">
              <w:rPr>
                <w:rFonts w:ascii="Verdana" w:hAnsi="Verdana"/>
                <w:b w:val="0"/>
                <w:sz w:val="20"/>
                <w:lang w:eastAsia="en-US"/>
              </w:rPr>
              <w:t xml:space="preserve"> PROGRAMMA ANNUALE</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 xml:space="preserve">Pag. </w:t>
            </w:r>
            <w:r>
              <w:rPr>
                <w:rFonts w:ascii="Verdana" w:hAnsi="Verdana"/>
                <w:sz w:val="20"/>
                <w:szCs w:val="20"/>
                <w:lang w:eastAsia="en-US"/>
              </w:rPr>
              <w:t>8</w:t>
            </w:r>
          </w:p>
        </w:tc>
      </w:tr>
      <w:tr w:rsidR="007F3571" w:rsidRPr="00DD09A2" w:rsidTr="00DD09A2">
        <w:tc>
          <w:tcPr>
            <w:tcW w:w="8564" w:type="dxa"/>
          </w:tcPr>
          <w:p w:rsidR="007F3571" w:rsidRPr="00DD09A2" w:rsidRDefault="007F3571"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OBIETTIVI GENERALI DA REALIZZARE COL PROGRAMMA ANNUALE 201</w:t>
            </w:r>
            <w:r>
              <w:rPr>
                <w:rFonts w:ascii="Verdana" w:hAnsi="Verdana"/>
                <w:b w:val="0"/>
                <w:sz w:val="20"/>
                <w:lang w:eastAsia="en-US"/>
              </w:rPr>
              <w:t>9</w:t>
            </w:r>
            <w:r w:rsidRPr="00DD09A2">
              <w:rPr>
                <w:rFonts w:ascii="Verdana" w:hAnsi="Verdana"/>
                <w:b w:val="0"/>
                <w:sz w:val="20"/>
                <w:lang w:eastAsia="en-US"/>
              </w:rPr>
              <w:t xml:space="preserve">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9</w:t>
            </w:r>
          </w:p>
        </w:tc>
      </w:tr>
      <w:tr w:rsidR="007F3571" w:rsidRPr="00DD09A2" w:rsidTr="00DD09A2">
        <w:tc>
          <w:tcPr>
            <w:tcW w:w="8564" w:type="dxa"/>
          </w:tcPr>
          <w:p w:rsidR="007F3571" w:rsidRPr="00DD09A2" w:rsidRDefault="007F3571"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RISORSE FINANZIARIE E ASPETTI DI QUALITÀ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11</w:t>
            </w:r>
          </w:p>
        </w:tc>
      </w:tr>
      <w:tr w:rsidR="007F3571" w:rsidRPr="00DD09A2" w:rsidTr="00DD09A2">
        <w:tc>
          <w:tcPr>
            <w:tcW w:w="8564" w:type="dxa"/>
          </w:tcPr>
          <w:p w:rsidR="007F3571" w:rsidRPr="00DD09A2" w:rsidRDefault="007F3571" w:rsidP="00DD09A2">
            <w:pPr>
              <w:spacing w:line="480" w:lineRule="auto"/>
              <w:jc w:val="both"/>
              <w:rPr>
                <w:rFonts w:ascii="Verdana" w:hAnsi="Verdana"/>
                <w:sz w:val="20"/>
                <w:szCs w:val="20"/>
                <w:lang w:eastAsia="en-US"/>
              </w:rPr>
            </w:pPr>
            <w:r w:rsidRPr="00DD09A2">
              <w:rPr>
                <w:rFonts w:ascii="Verdana" w:hAnsi="Verdana"/>
                <w:sz w:val="20"/>
                <w:szCs w:val="20"/>
                <w:lang w:eastAsia="en-US"/>
              </w:rPr>
              <w:t>GESTIONE: PROGRAMMA ANNUALE E CEDOLINO UNICO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11</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analisi delle entrate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12</w:t>
            </w:r>
          </w:p>
        </w:tc>
      </w:tr>
      <w:tr w:rsidR="007F3571" w:rsidRPr="00DD09A2" w:rsidTr="00DD09A2">
        <w:tc>
          <w:tcPr>
            <w:tcW w:w="8564" w:type="dxa"/>
          </w:tcPr>
          <w:p w:rsidR="007F3571" w:rsidRPr="00DD09A2" w:rsidRDefault="007F3571" w:rsidP="00DD09A2">
            <w:pPr>
              <w:spacing w:line="480" w:lineRule="auto"/>
              <w:rPr>
                <w:rFonts w:ascii="Verdana" w:hAnsi="Verdana"/>
                <w:caps/>
                <w:sz w:val="20"/>
                <w:szCs w:val="20"/>
                <w:lang w:eastAsia="en-US"/>
              </w:rPr>
            </w:pPr>
            <w:r w:rsidRPr="00DD09A2">
              <w:rPr>
                <w:rFonts w:ascii="Verdana" w:hAnsi="Verdana"/>
                <w:caps/>
                <w:sz w:val="20"/>
                <w:szCs w:val="20"/>
                <w:lang w:eastAsia="en-US"/>
              </w:rPr>
              <w:t>analisi delle spese ……………………………………………………………………………………………….</w:t>
            </w:r>
          </w:p>
        </w:tc>
        <w:tc>
          <w:tcPr>
            <w:tcW w:w="236" w:type="dxa"/>
          </w:tcPr>
          <w:p w:rsidR="007F3571" w:rsidRPr="00DD09A2" w:rsidRDefault="007F3571" w:rsidP="00DD09A2">
            <w:pPr>
              <w:spacing w:line="480" w:lineRule="auto"/>
              <w:jc w:val="center"/>
              <w:rPr>
                <w:rFonts w:ascii="Verdana" w:hAnsi="Verdana"/>
                <w:caps/>
                <w:sz w:val="20"/>
                <w:szCs w:val="20"/>
                <w:lang w:eastAsia="en-US"/>
              </w:rPr>
            </w:pPr>
          </w:p>
        </w:tc>
        <w:tc>
          <w:tcPr>
            <w:tcW w:w="1134" w:type="dxa"/>
          </w:tcPr>
          <w:p w:rsidR="007F3571" w:rsidRPr="00DD09A2" w:rsidRDefault="007F3571"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Pag. 1</w:t>
            </w:r>
            <w:r>
              <w:rPr>
                <w:rFonts w:ascii="Verdana" w:hAnsi="Verdana"/>
                <w:sz w:val="20"/>
                <w:szCs w:val="20"/>
                <w:lang w:eastAsia="en-US"/>
              </w:rPr>
              <w:t>7</w:t>
            </w:r>
            <w:bookmarkStart w:id="0" w:name="_GoBack"/>
            <w:bookmarkEnd w:id="0"/>
          </w:p>
        </w:tc>
      </w:tr>
    </w:tbl>
    <w:p w:rsidR="007F3571" w:rsidRPr="00D02D7E" w:rsidRDefault="007F3571" w:rsidP="002B2BDD">
      <w:pPr>
        <w:spacing w:line="276" w:lineRule="auto"/>
        <w:rPr>
          <w:rFonts w:ascii="Verdana" w:hAnsi="Verdana"/>
          <w:b/>
          <w:caps/>
          <w:sz w:val="20"/>
          <w:szCs w:val="20"/>
          <w:lang w:eastAsia="en-US"/>
        </w:rPr>
      </w:pPr>
    </w:p>
    <w:p w:rsidR="007F3571" w:rsidRDefault="007F3571" w:rsidP="002B2BDD">
      <w:pPr>
        <w:spacing w:line="276" w:lineRule="auto"/>
        <w:rPr>
          <w:rFonts w:ascii="Verdana" w:hAnsi="Verdana"/>
          <w:b/>
          <w:caps/>
          <w:lang w:eastAsia="en-US"/>
        </w:rPr>
      </w:pPr>
    </w:p>
    <w:p w:rsidR="007F3571" w:rsidRDefault="007F3571" w:rsidP="00BC5123">
      <w:pPr>
        <w:rPr>
          <w:lang w:eastAsia="en-US"/>
        </w:rPr>
      </w:pPr>
      <w:r>
        <w:rPr>
          <w:lang w:eastAsia="en-US"/>
        </w:rPr>
        <w:br w:type="page"/>
      </w:r>
    </w:p>
    <w:p w:rsidR="007F3571" w:rsidRPr="00D948AD" w:rsidRDefault="007F3571" w:rsidP="002B2BDD">
      <w:pPr>
        <w:pStyle w:val="Heading1"/>
        <w:spacing w:before="54" w:line="276" w:lineRule="auto"/>
        <w:jc w:val="left"/>
        <w:rPr>
          <w:rFonts w:ascii="Verdana" w:hAnsi="Verdana"/>
          <w:sz w:val="22"/>
          <w:szCs w:val="22"/>
        </w:rPr>
      </w:pPr>
      <w:r w:rsidRPr="00D948AD">
        <w:rPr>
          <w:rFonts w:ascii="Verdana" w:hAnsi="Verdana"/>
          <w:sz w:val="22"/>
          <w:szCs w:val="22"/>
        </w:rPr>
        <w:t>PREMESSA</w:t>
      </w:r>
    </w:p>
    <w:p w:rsidR="007F3571" w:rsidRPr="00D948AD" w:rsidRDefault="007F3571" w:rsidP="003B0022">
      <w:pPr>
        <w:pStyle w:val="BodyText"/>
        <w:spacing w:before="240" w:line="276" w:lineRule="auto"/>
        <w:ind w:firstLine="426"/>
        <w:jc w:val="both"/>
        <w:rPr>
          <w:rFonts w:ascii="Verdana" w:hAnsi="Verdana"/>
        </w:rPr>
      </w:pPr>
      <w:r w:rsidRPr="00D948AD">
        <w:rPr>
          <w:rFonts w:ascii="Verdana" w:hAnsi="Verdana"/>
        </w:rPr>
        <w:t>Il presente Programma Annuale riguarda l’esercizio finanziario 201</w:t>
      </w:r>
      <w:r>
        <w:rPr>
          <w:rFonts w:ascii="Verdana" w:hAnsi="Verdana"/>
        </w:rPr>
        <w:t>9</w:t>
      </w:r>
      <w:r w:rsidRPr="00D948AD">
        <w:rPr>
          <w:rFonts w:ascii="Verdana" w:hAnsi="Verdana"/>
        </w:rPr>
        <w:t xml:space="preserve">. Esso costituisce il documento di programmazione politico-gestionale dell’Istituto e rappresenta il corrispettivo finanziario del Piano dell’Offerta Formativa, elaborato dal Collegio Docenti </w:t>
      </w:r>
      <w:r>
        <w:rPr>
          <w:rFonts w:ascii="Verdana" w:hAnsi="Verdana"/>
        </w:rPr>
        <w:t>e approvato</w:t>
      </w:r>
      <w:r w:rsidRPr="00D948AD">
        <w:rPr>
          <w:rFonts w:ascii="Verdana" w:hAnsi="Verdana"/>
          <w:u w:color="000000"/>
        </w:rPr>
        <w:t xml:space="preserve"> con delibera n. </w:t>
      </w:r>
      <w:r>
        <w:rPr>
          <w:rFonts w:ascii="Verdana" w:hAnsi="Verdana"/>
          <w:u w:color="000000"/>
        </w:rPr>
        <w:t>36</w:t>
      </w:r>
      <w:r w:rsidRPr="00D948AD">
        <w:rPr>
          <w:rFonts w:ascii="Verdana" w:hAnsi="Verdana"/>
          <w:u w:color="000000"/>
        </w:rPr>
        <w:t xml:space="preserve"> del 2</w:t>
      </w:r>
      <w:r>
        <w:rPr>
          <w:rFonts w:ascii="Verdana" w:hAnsi="Verdana"/>
          <w:u w:color="000000"/>
        </w:rPr>
        <w:t>0</w:t>
      </w:r>
      <w:r w:rsidRPr="00D948AD">
        <w:rPr>
          <w:rFonts w:ascii="Verdana" w:hAnsi="Verdana"/>
          <w:u w:color="000000"/>
        </w:rPr>
        <w:t xml:space="preserve"> </w:t>
      </w:r>
      <w:r>
        <w:rPr>
          <w:rFonts w:ascii="Verdana" w:hAnsi="Verdana"/>
          <w:u w:color="000000"/>
        </w:rPr>
        <w:t>dicembre</w:t>
      </w:r>
      <w:r w:rsidRPr="00D948AD">
        <w:rPr>
          <w:rFonts w:ascii="Verdana" w:hAnsi="Verdana"/>
          <w:u w:color="000000"/>
        </w:rPr>
        <w:t xml:space="preserve"> 201</w:t>
      </w:r>
      <w:r>
        <w:rPr>
          <w:rFonts w:ascii="Verdana" w:hAnsi="Verdana"/>
          <w:u w:color="000000"/>
        </w:rPr>
        <w:t>8</w:t>
      </w:r>
      <w:r w:rsidRPr="00D948AD">
        <w:rPr>
          <w:rFonts w:ascii="Verdana" w:hAnsi="Verdana"/>
          <w:u w:color="000000"/>
        </w:rPr>
        <w:t>;</w:t>
      </w:r>
      <w:r w:rsidRPr="00D948AD">
        <w:rPr>
          <w:rFonts w:ascii="Verdana" w:hAnsi="Verdana"/>
        </w:rPr>
        <w:t xml:space="preserve"> </w:t>
      </w:r>
      <w:r w:rsidRPr="00D948AD">
        <w:rPr>
          <w:rFonts w:ascii="Verdana" w:hAnsi="Verdana"/>
          <w:u w:color="000000"/>
        </w:rPr>
        <w:t xml:space="preserve">approvato dal Consiglio di Istituto nella seduta del </w:t>
      </w:r>
      <w:r>
        <w:rPr>
          <w:rFonts w:ascii="Verdana" w:hAnsi="Verdana"/>
          <w:u w:color="000000"/>
        </w:rPr>
        <w:t>21</w:t>
      </w:r>
      <w:r w:rsidRPr="00D948AD">
        <w:rPr>
          <w:rFonts w:ascii="Verdana" w:hAnsi="Verdana"/>
          <w:u w:color="000000"/>
        </w:rPr>
        <w:t xml:space="preserve"> </w:t>
      </w:r>
      <w:r>
        <w:rPr>
          <w:rFonts w:ascii="Verdana" w:hAnsi="Verdana"/>
          <w:u w:color="000000"/>
        </w:rPr>
        <w:t>dicembre</w:t>
      </w:r>
      <w:r w:rsidRPr="00D948AD">
        <w:rPr>
          <w:rFonts w:ascii="Verdana" w:hAnsi="Verdana"/>
          <w:u w:color="000000"/>
        </w:rPr>
        <w:t xml:space="preserve"> 201</w:t>
      </w:r>
      <w:r>
        <w:rPr>
          <w:rFonts w:ascii="Verdana" w:hAnsi="Verdana"/>
          <w:u w:color="000000"/>
        </w:rPr>
        <w:t>8</w:t>
      </w:r>
      <w:r w:rsidRPr="00D948AD">
        <w:rPr>
          <w:rFonts w:ascii="Verdana" w:hAnsi="Verdana"/>
          <w:u w:color="000000"/>
        </w:rPr>
        <w:t xml:space="preserve"> con delibera n. </w:t>
      </w:r>
      <w:r>
        <w:rPr>
          <w:rFonts w:ascii="Verdana" w:hAnsi="Verdana"/>
          <w:u w:color="000000"/>
        </w:rPr>
        <w:t>20</w:t>
      </w:r>
      <w:r w:rsidRPr="00D948AD">
        <w:rPr>
          <w:rFonts w:ascii="Verdana" w:hAnsi="Verdana"/>
          <w:u w:color="000000"/>
        </w:rPr>
        <w:t>/201</w:t>
      </w:r>
      <w:r>
        <w:rPr>
          <w:rFonts w:ascii="Verdana" w:hAnsi="Verdana"/>
          <w:u w:color="000000"/>
        </w:rPr>
        <w:t>8</w:t>
      </w:r>
      <w:r w:rsidRPr="00D948AD">
        <w:rPr>
          <w:rFonts w:ascii="Verdana" w:hAnsi="Verdana"/>
          <w:u w:color="000000"/>
        </w:rPr>
        <w:t>-1</w:t>
      </w:r>
      <w:r>
        <w:rPr>
          <w:rFonts w:ascii="Verdana" w:hAnsi="Verdana"/>
          <w:u w:color="000000"/>
        </w:rPr>
        <w:t>9</w:t>
      </w:r>
      <w:r w:rsidRPr="00D948AD">
        <w:rPr>
          <w:rFonts w:ascii="Verdana" w:hAnsi="Verdana"/>
          <w:u w:color="000000"/>
        </w:rPr>
        <w:t>.</w:t>
      </w:r>
    </w:p>
    <w:p w:rsidR="007F3571" w:rsidRPr="00D948AD" w:rsidRDefault="007F3571" w:rsidP="003B0022">
      <w:pPr>
        <w:pStyle w:val="BodyText"/>
        <w:spacing w:before="121" w:line="276" w:lineRule="auto"/>
        <w:ind w:firstLine="426"/>
        <w:jc w:val="both"/>
        <w:rPr>
          <w:rFonts w:ascii="Verdana" w:hAnsi="Verdana"/>
        </w:rPr>
      </w:pPr>
      <w:r w:rsidRPr="00D948AD">
        <w:rPr>
          <w:rFonts w:ascii="Verdana" w:hAnsi="Verdana"/>
        </w:rPr>
        <w:t>Nell’ottica della qualità dell’erogazione del servizio, secondo criteri di efficienza, efficacia ed economicità, si rende necessario armonizzare la programmazione educativo-didattica, di competenza del Collegio dei Docenti, con quella finanziaria, di competenza dell’organo gestionale, perché si realizzi una progettazione "integrata". Pertanto, l’Istituto autonomo, individuati priorità, traguardi ed obiettivi esplicitati nella elaborazione del P.O.F., li realizza mediante l’ottimizzazione delle risorse materiali e professionali per un corretto funzionamento dell’organizzazione.</w:t>
      </w:r>
    </w:p>
    <w:p w:rsidR="007F3571" w:rsidRPr="00D948AD" w:rsidRDefault="007F3571" w:rsidP="003B0022">
      <w:pPr>
        <w:pStyle w:val="BodyText"/>
        <w:spacing w:before="121" w:line="276" w:lineRule="auto"/>
        <w:ind w:firstLine="426"/>
        <w:jc w:val="both"/>
        <w:rPr>
          <w:rFonts w:ascii="Verdana" w:hAnsi="Verdana"/>
        </w:rPr>
      </w:pPr>
      <w:r w:rsidRPr="00D948AD">
        <w:rPr>
          <w:rFonts w:ascii="Verdana" w:hAnsi="Verdana"/>
        </w:rPr>
        <w:t xml:space="preserve">Il presente Programma Annuale è stato redatto in conformità alle prescrizioni del D.I. </w:t>
      </w:r>
      <w:r w:rsidRPr="00D948AD">
        <w:rPr>
          <w:rFonts w:ascii="Verdana" w:hAnsi="Verdana"/>
          <w:spacing w:val="-3"/>
        </w:rPr>
        <w:t xml:space="preserve">n. </w:t>
      </w:r>
      <w:r>
        <w:rPr>
          <w:rFonts w:ascii="Verdana" w:hAnsi="Verdana"/>
        </w:rPr>
        <w:t>44 del 0</w:t>
      </w:r>
      <w:r w:rsidRPr="00D948AD">
        <w:rPr>
          <w:rFonts w:ascii="Verdana" w:hAnsi="Verdana"/>
        </w:rPr>
        <w:t xml:space="preserve">1/2/2001 concernente il "Regolamento di contabilità sulla gestione amministrativo-contabile delle istituzioni scolastiche" ed alle istruzioni fornite dalle CC.MM. n. 173 del 10/12/2001, </w:t>
      </w:r>
      <w:r w:rsidRPr="00D948AD">
        <w:rPr>
          <w:rFonts w:ascii="Verdana" w:hAnsi="Verdana"/>
          <w:spacing w:val="-3"/>
        </w:rPr>
        <w:t xml:space="preserve">n. </w:t>
      </w:r>
      <w:r>
        <w:rPr>
          <w:rFonts w:ascii="Verdana" w:hAnsi="Verdana"/>
        </w:rPr>
        <w:t xml:space="preserve">118 del 30/10/2002 </w:t>
      </w:r>
      <w:r w:rsidRPr="00D948AD">
        <w:rPr>
          <w:rFonts w:ascii="Verdana" w:hAnsi="Verdana"/>
        </w:rPr>
        <w:t xml:space="preserve">e </w:t>
      </w:r>
      <w:r w:rsidRPr="00D948AD">
        <w:rPr>
          <w:rFonts w:ascii="Verdana" w:hAnsi="Verdana"/>
          <w:spacing w:val="-3"/>
        </w:rPr>
        <w:t xml:space="preserve">n. </w:t>
      </w:r>
      <w:r w:rsidRPr="00D948AD">
        <w:rPr>
          <w:rFonts w:ascii="Verdana" w:hAnsi="Verdana"/>
        </w:rPr>
        <w:t xml:space="preserve">88 </w:t>
      </w:r>
      <w:r w:rsidRPr="00D948AD">
        <w:rPr>
          <w:rFonts w:ascii="Verdana" w:hAnsi="Verdana"/>
          <w:spacing w:val="-3"/>
        </w:rPr>
        <w:t xml:space="preserve">del </w:t>
      </w:r>
      <w:r w:rsidRPr="00D948AD">
        <w:rPr>
          <w:rFonts w:ascii="Verdana" w:hAnsi="Verdana"/>
        </w:rPr>
        <w:t xml:space="preserve">26/11/2003 e </w:t>
      </w:r>
      <w:r w:rsidRPr="00D948AD">
        <w:rPr>
          <w:rFonts w:ascii="Verdana" w:hAnsi="Verdana"/>
          <w:spacing w:val="-3"/>
        </w:rPr>
        <w:t xml:space="preserve">n. </w:t>
      </w:r>
      <w:r w:rsidRPr="00D948AD">
        <w:rPr>
          <w:rFonts w:ascii="Verdana" w:hAnsi="Verdana"/>
        </w:rPr>
        <w:t xml:space="preserve">898 </w:t>
      </w:r>
      <w:r w:rsidRPr="00D948AD">
        <w:rPr>
          <w:rFonts w:ascii="Verdana" w:hAnsi="Verdana"/>
          <w:spacing w:val="-3"/>
        </w:rPr>
        <w:t xml:space="preserve">del </w:t>
      </w:r>
      <w:r w:rsidRPr="00D948AD">
        <w:rPr>
          <w:rFonts w:ascii="Verdana" w:hAnsi="Verdana"/>
        </w:rPr>
        <w:t xml:space="preserve">21/10/2005, applicative del D.I. </w:t>
      </w:r>
      <w:r w:rsidRPr="00D948AD">
        <w:rPr>
          <w:rFonts w:ascii="Verdana" w:hAnsi="Verdana"/>
          <w:spacing w:val="-3"/>
        </w:rPr>
        <w:t xml:space="preserve">n. </w:t>
      </w:r>
      <w:r w:rsidRPr="00D948AD">
        <w:rPr>
          <w:rFonts w:ascii="Verdana" w:hAnsi="Verdana"/>
        </w:rPr>
        <w:t>44 sopra</w:t>
      </w:r>
      <w:r w:rsidRPr="00D948AD">
        <w:rPr>
          <w:rFonts w:ascii="Verdana" w:hAnsi="Verdana"/>
          <w:spacing w:val="31"/>
        </w:rPr>
        <w:t xml:space="preserve"> </w:t>
      </w:r>
      <w:r w:rsidRPr="00D948AD">
        <w:rPr>
          <w:rFonts w:ascii="Verdana" w:hAnsi="Verdana"/>
        </w:rPr>
        <w:t>citato.</w:t>
      </w:r>
    </w:p>
    <w:p w:rsidR="007F3571" w:rsidRPr="00D948AD" w:rsidRDefault="007F3571" w:rsidP="002B2BDD">
      <w:pPr>
        <w:spacing w:line="276" w:lineRule="auto"/>
        <w:jc w:val="both"/>
        <w:rPr>
          <w:rFonts w:ascii="Verdana" w:hAnsi="Verdana"/>
          <w:sz w:val="22"/>
          <w:szCs w:val="22"/>
        </w:rPr>
      </w:pPr>
    </w:p>
    <w:p w:rsidR="007F3571" w:rsidRPr="00B70B3C" w:rsidRDefault="007F3571" w:rsidP="00B70B3C">
      <w:pPr>
        <w:pStyle w:val="Heading1"/>
        <w:spacing w:before="54" w:line="276" w:lineRule="auto"/>
        <w:jc w:val="both"/>
        <w:rPr>
          <w:rFonts w:ascii="Verdana" w:hAnsi="Verdana"/>
          <w:sz w:val="22"/>
          <w:szCs w:val="22"/>
        </w:rPr>
      </w:pPr>
      <w:r w:rsidRPr="00B70B3C">
        <w:rPr>
          <w:rFonts w:ascii="Verdana" w:hAnsi="Verdana"/>
          <w:sz w:val="22"/>
          <w:szCs w:val="22"/>
        </w:rPr>
        <w:t>NORMATIVA DI RIFERIMENTO</w:t>
      </w:r>
    </w:p>
    <w:p w:rsidR="007F3571" w:rsidRPr="00B70B3C" w:rsidRDefault="007F3571" w:rsidP="00B70B3C">
      <w:pPr>
        <w:spacing w:line="276" w:lineRule="auto"/>
        <w:jc w:val="both"/>
        <w:rPr>
          <w:rFonts w:ascii="Verdana" w:hAnsi="Verdana"/>
          <w:sz w:val="22"/>
          <w:szCs w:val="22"/>
        </w:rPr>
      </w:pPr>
    </w:p>
    <w:p w:rsidR="007F3571" w:rsidRDefault="007F3571" w:rsidP="00B70B3C">
      <w:pPr>
        <w:spacing w:line="276" w:lineRule="auto"/>
        <w:ind w:firstLine="420"/>
        <w:jc w:val="both"/>
        <w:rPr>
          <w:rFonts w:ascii="Verdana" w:hAnsi="Verdana" w:cs="Tahoma"/>
          <w:sz w:val="22"/>
          <w:szCs w:val="22"/>
        </w:rPr>
      </w:pPr>
      <w:r w:rsidRPr="00B70B3C">
        <w:rPr>
          <w:rFonts w:ascii="Verdana" w:hAnsi="Verdana" w:cs="Tahoma"/>
          <w:sz w:val="22"/>
          <w:szCs w:val="22"/>
        </w:rPr>
        <w:t xml:space="preserve">La presente relazione in allegato allo schema di programma annuale per l’Esercizio Finanziario </w:t>
      </w:r>
      <w:r w:rsidRPr="00B70B3C">
        <w:rPr>
          <w:rFonts w:ascii="Verdana" w:hAnsi="Verdana" w:cs="Tahoma"/>
          <w:noProof/>
          <w:sz w:val="22"/>
          <w:szCs w:val="22"/>
        </w:rPr>
        <w:t>2019</w:t>
      </w:r>
      <w:r w:rsidRPr="00B70B3C">
        <w:rPr>
          <w:rFonts w:ascii="Verdana" w:hAnsi="Verdana" w:cs="Tahoma"/>
          <w:sz w:val="22"/>
          <w:szCs w:val="22"/>
        </w:rPr>
        <w:t xml:space="preserve"> viene formulata tenendo conto delle seguenti disposizioni:</w:t>
      </w:r>
    </w:p>
    <w:p w:rsidR="007F3571" w:rsidRPr="00B70B3C" w:rsidRDefault="007F3571" w:rsidP="00B70B3C">
      <w:pPr>
        <w:spacing w:line="276" w:lineRule="auto"/>
        <w:ind w:firstLine="420"/>
        <w:jc w:val="both"/>
        <w:rPr>
          <w:rFonts w:ascii="Verdana" w:hAnsi="Verdana" w:cs="Tahoma"/>
          <w:sz w:val="22"/>
          <w:szCs w:val="22"/>
        </w:rPr>
      </w:pPr>
    </w:p>
    <w:p w:rsidR="007F3571" w:rsidRPr="00B70B3C" w:rsidRDefault="007F3571" w:rsidP="000331F2">
      <w:pPr>
        <w:numPr>
          <w:ilvl w:val="0"/>
          <w:numId w:val="11"/>
        </w:numPr>
        <w:spacing w:line="276" w:lineRule="auto"/>
        <w:jc w:val="both"/>
        <w:rPr>
          <w:rFonts w:ascii="Verdana" w:hAnsi="Verdana" w:cs="Tahoma"/>
          <w:i/>
          <w:sz w:val="22"/>
          <w:szCs w:val="22"/>
        </w:rPr>
      </w:pPr>
      <w:r w:rsidRPr="00B70B3C">
        <w:rPr>
          <w:rFonts w:ascii="Verdana" w:hAnsi="Verdana" w:cs="Tahoma"/>
          <w:sz w:val="22"/>
          <w:szCs w:val="22"/>
        </w:rPr>
        <w:t xml:space="preserve">Decreto 28 agosto 2018, n. 129, avente ad oggetto </w:t>
      </w:r>
      <w:r w:rsidRPr="00B70B3C">
        <w:rPr>
          <w:rFonts w:ascii="Verdana" w:hAnsi="Verdana" w:cs="Tahoma"/>
          <w:i/>
          <w:sz w:val="22"/>
          <w:szCs w:val="22"/>
        </w:rPr>
        <w:t xml:space="preserve">“Regolamento recante istruzioni generali sulla gestione amministrativo-contabile delle istituzioni scolastiche, ai sensi dell'articolo 1, comma 143, della legge 13 luglio 2015, n. </w:t>
      </w:r>
      <w:smartTag w:uri="urn:schemas-microsoft-com:office:smarttags" w:element="metricconverter">
        <w:smartTagPr>
          <w:attr w:name="ProductID" w:val="107”"/>
        </w:smartTagPr>
        <w:r w:rsidRPr="00B70B3C">
          <w:rPr>
            <w:rFonts w:ascii="Verdana" w:hAnsi="Verdana" w:cs="Tahoma"/>
            <w:i/>
            <w:sz w:val="22"/>
            <w:szCs w:val="22"/>
          </w:rPr>
          <w:t>107”</w:t>
        </w:r>
      </w:smartTag>
      <w:r w:rsidRPr="00B70B3C">
        <w:rPr>
          <w:rFonts w:ascii="Verdana" w:hAnsi="Verdana" w:cs="Tahoma"/>
          <w:i/>
          <w:sz w:val="22"/>
          <w:szCs w:val="22"/>
        </w:rPr>
        <w:t xml:space="preserve"> </w:t>
      </w:r>
      <w:r w:rsidRPr="00B70B3C">
        <w:rPr>
          <w:rFonts w:ascii="Verdana" w:hAnsi="Verdana" w:cs="Tahoma"/>
          <w:sz w:val="22"/>
          <w:szCs w:val="22"/>
        </w:rPr>
        <w:t>- pubblicato in G.U. Serie Generale n. 267 del 16 novembre 2018</w:t>
      </w:r>
    </w:p>
    <w:p w:rsidR="007F3571" w:rsidRPr="00B70B3C" w:rsidRDefault="007F3571" w:rsidP="000331F2">
      <w:pPr>
        <w:numPr>
          <w:ilvl w:val="0"/>
          <w:numId w:val="11"/>
        </w:numPr>
        <w:spacing w:line="276" w:lineRule="auto"/>
        <w:jc w:val="both"/>
        <w:rPr>
          <w:rFonts w:ascii="Verdana" w:hAnsi="Verdana" w:cs="Tahoma"/>
          <w:i/>
          <w:sz w:val="22"/>
          <w:szCs w:val="22"/>
        </w:rPr>
      </w:pPr>
      <w:r w:rsidRPr="00B70B3C">
        <w:rPr>
          <w:rFonts w:ascii="Verdana" w:hAnsi="Verdana" w:cs="Tahoma"/>
          <w:sz w:val="22"/>
          <w:szCs w:val="22"/>
        </w:rPr>
        <w:t>Nota MIUR n. 19270 del 28 settembre 2018 avente ad oggetto: A.S. 2018/2019 Assegnazione integrativa al Programma Annuale 2018-periodo settembre-dicembre2018 e comunicazione preventiva del Programma Annuale 2019-periodo gennaio-agosto 2019.</w:t>
      </w:r>
    </w:p>
    <w:p w:rsidR="007F3571" w:rsidRPr="00B70B3C" w:rsidRDefault="007F3571" w:rsidP="000331F2">
      <w:pPr>
        <w:numPr>
          <w:ilvl w:val="0"/>
          <w:numId w:val="11"/>
        </w:numPr>
        <w:spacing w:line="276" w:lineRule="auto"/>
        <w:jc w:val="both"/>
        <w:rPr>
          <w:rFonts w:ascii="Verdana" w:hAnsi="Verdana" w:cs="Tahoma"/>
          <w:sz w:val="22"/>
          <w:szCs w:val="22"/>
        </w:rPr>
      </w:pPr>
      <w:r w:rsidRPr="00B70B3C">
        <w:rPr>
          <w:rFonts w:ascii="Verdana" w:hAnsi="Verdana" w:cs="Tahoma"/>
          <w:sz w:val="22"/>
          <w:szCs w:val="22"/>
        </w:rPr>
        <w:t xml:space="preserve">Nota MIUR n. 25674 del 20 dicembre 2018, avente ad oggetto </w:t>
      </w:r>
      <w:r w:rsidRPr="00B70B3C">
        <w:rPr>
          <w:rFonts w:ascii="Verdana" w:hAnsi="Verdana" w:cs="Tahoma"/>
          <w:i/>
          <w:sz w:val="22"/>
          <w:szCs w:val="22"/>
        </w:rPr>
        <w:t>“nuovo piano dei conti e nuovi schemi di bilancio delle istituzioni scolastiche”</w:t>
      </w:r>
    </w:p>
    <w:p w:rsidR="007F3571" w:rsidRPr="00B70B3C" w:rsidRDefault="007F3571" w:rsidP="000331F2">
      <w:pPr>
        <w:numPr>
          <w:ilvl w:val="0"/>
          <w:numId w:val="11"/>
        </w:numPr>
        <w:spacing w:line="276" w:lineRule="auto"/>
        <w:jc w:val="both"/>
        <w:rPr>
          <w:rFonts w:ascii="Verdana" w:hAnsi="Verdana" w:cs="Tahoma"/>
          <w:sz w:val="22"/>
          <w:szCs w:val="22"/>
        </w:rPr>
      </w:pPr>
      <w:r w:rsidRPr="00B70B3C">
        <w:rPr>
          <w:rFonts w:ascii="Verdana" w:hAnsi="Verdana" w:cs="Tahoma"/>
          <w:sz w:val="22"/>
          <w:szCs w:val="22"/>
        </w:rPr>
        <w:t xml:space="preserve">Nota MIUR n. 74 del 5 gennaio 2019 - </w:t>
      </w:r>
      <w:r w:rsidRPr="00B70B3C">
        <w:rPr>
          <w:rFonts w:ascii="Verdana" w:hAnsi="Verdana" w:cs="Tahoma"/>
          <w:i/>
          <w:sz w:val="22"/>
          <w:szCs w:val="22"/>
        </w:rPr>
        <w:t>Orientamenti interpretativi</w:t>
      </w:r>
    </w:p>
    <w:p w:rsidR="007F3571" w:rsidRPr="00B70B3C" w:rsidRDefault="007F3571" w:rsidP="00B70B3C">
      <w:pPr>
        <w:spacing w:line="276" w:lineRule="auto"/>
        <w:jc w:val="both"/>
        <w:rPr>
          <w:rFonts w:ascii="Verdana" w:hAnsi="Verdana"/>
          <w:sz w:val="22"/>
          <w:szCs w:val="22"/>
        </w:rPr>
      </w:pPr>
    </w:p>
    <w:p w:rsidR="007F3571" w:rsidRPr="00D948AD" w:rsidRDefault="007F3571" w:rsidP="00B70B3C">
      <w:pPr>
        <w:pStyle w:val="BodyText"/>
        <w:spacing w:before="116" w:line="276" w:lineRule="auto"/>
        <w:ind w:right="-53" w:firstLine="426"/>
        <w:jc w:val="both"/>
        <w:rPr>
          <w:rFonts w:ascii="Verdana" w:hAnsi="Verdana"/>
        </w:rPr>
      </w:pPr>
      <w:r w:rsidRPr="00B70B3C">
        <w:rPr>
          <w:rFonts w:ascii="Verdana" w:hAnsi="Verdana"/>
        </w:rPr>
        <w:t>La suddetta nota al punto 5 comunica in via preventiva che la risorsa finanziaria su</w:t>
      </w:r>
      <w:r w:rsidRPr="00D948AD">
        <w:rPr>
          <w:rFonts w:ascii="Verdana" w:hAnsi="Verdana"/>
        </w:rPr>
        <w:t xml:space="preserve"> cui la scuola può fare affidamento per redigere il Programma annuale 201</w:t>
      </w:r>
      <w:r>
        <w:rPr>
          <w:rFonts w:ascii="Verdana" w:hAnsi="Verdana"/>
        </w:rPr>
        <w:t>9</w:t>
      </w:r>
      <w:r w:rsidRPr="00D948AD">
        <w:rPr>
          <w:rFonts w:ascii="Verdana" w:hAnsi="Verdana"/>
        </w:rPr>
        <w:t xml:space="preserve"> ammonta a € </w:t>
      </w:r>
      <w:r w:rsidRPr="00D948AD">
        <w:rPr>
          <w:rFonts w:ascii="Verdana" w:hAnsi="Verdana" w:cs="Arial"/>
          <w:shd w:val="clear" w:color="auto" w:fill="FFFFFF"/>
        </w:rPr>
        <w:t>1</w:t>
      </w:r>
      <w:r>
        <w:rPr>
          <w:rFonts w:ascii="Verdana" w:hAnsi="Verdana" w:cs="Arial"/>
          <w:shd w:val="clear" w:color="auto" w:fill="FFFFFF"/>
        </w:rPr>
        <w:t>1</w:t>
      </w:r>
      <w:r w:rsidRPr="00D948AD">
        <w:rPr>
          <w:rFonts w:ascii="Verdana" w:hAnsi="Verdana" w:cs="Arial"/>
          <w:shd w:val="clear" w:color="auto" w:fill="FFFFFF"/>
        </w:rPr>
        <w:t>.</w:t>
      </w:r>
      <w:r>
        <w:rPr>
          <w:rFonts w:ascii="Verdana" w:hAnsi="Verdana" w:cs="Arial"/>
          <w:shd w:val="clear" w:color="auto" w:fill="FFFFFF"/>
        </w:rPr>
        <w:t>158,00</w:t>
      </w:r>
      <w:r w:rsidRPr="00D948AD">
        <w:rPr>
          <w:rFonts w:ascii="Verdana" w:hAnsi="Verdana"/>
        </w:rPr>
        <w:t xml:space="preserve">. Tale somma è assegnata </w:t>
      </w:r>
      <w:r w:rsidRPr="00D948AD">
        <w:rPr>
          <w:rFonts w:ascii="Verdana" w:hAnsi="Verdana"/>
          <w:spacing w:val="-3"/>
        </w:rPr>
        <w:t xml:space="preserve">per </w:t>
      </w:r>
      <w:r w:rsidRPr="00D948AD">
        <w:rPr>
          <w:rFonts w:ascii="Verdana" w:hAnsi="Verdana"/>
        </w:rPr>
        <w:t>il periodo gennaio/agosto 201</w:t>
      </w:r>
      <w:r>
        <w:rPr>
          <w:rFonts w:ascii="Verdana" w:hAnsi="Verdana"/>
        </w:rPr>
        <w:t>9</w:t>
      </w:r>
      <w:r w:rsidRPr="00D948AD">
        <w:rPr>
          <w:rFonts w:ascii="Verdana" w:hAnsi="Verdana"/>
        </w:rPr>
        <w:t xml:space="preserve"> e potrà essere oggetto </w:t>
      </w:r>
      <w:r w:rsidRPr="00D948AD">
        <w:rPr>
          <w:rFonts w:ascii="Verdana" w:hAnsi="Verdana"/>
          <w:spacing w:val="-3"/>
        </w:rPr>
        <w:t xml:space="preserve">di </w:t>
      </w:r>
      <w:r>
        <w:rPr>
          <w:rFonts w:ascii="Verdana" w:hAnsi="Verdana"/>
        </w:rPr>
        <w:t xml:space="preserve">integrazioni </w:t>
      </w:r>
      <w:r w:rsidRPr="00D948AD">
        <w:rPr>
          <w:rFonts w:ascii="Verdana" w:hAnsi="Verdana"/>
        </w:rPr>
        <w:t>e</w:t>
      </w:r>
      <w:r w:rsidRPr="00D948AD">
        <w:rPr>
          <w:rFonts w:ascii="Verdana" w:hAnsi="Verdana"/>
          <w:spacing w:val="-11"/>
        </w:rPr>
        <w:t xml:space="preserve"> </w:t>
      </w:r>
      <w:r w:rsidRPr="00D948AD">
        <w:rPr>
          <w:rFonts w:ascii="Verdana" w:hAnsi="Verdana"/>
        </w:rPr>
        <w:t>modificazioni.</w:t>
      </w:r>
    </w:p>
    <w:p w:rsidR="007F3571" w:rsidRPr="002E29EF" w:rsidRDefault="007F3571" w:rsidP="002E29EF">
      <w:pPr>
        <w:pStyle w:val="BodyText"/>
        <w:spacing w:before="121" w:line="276" w:lineRule="auto"/>
        <w:ind w:right="-53" w:firstLine="426"/>
        <w:jc w:val="both"/>
        <w:rPr>
          <w:rFonts w:ascii="Verdana" w:hAnsi="Verdana"/>
        </w:rPr>
      </w:pPr>
      <w:r w:rsidRPr="002E29EF">
        <w:rPr>
          <w:rFonts w:ascii="Verdana" w:hAnsi="Verdana"/>
        </w:rPr>
        <w:t xml:space="preserve">In particolare, il Decreto Interministeriale 129/2018, coerentemente con tutte le disposizioni relative all’autonomia delle Istituzioni scolastiche, fissa le direttive cui attenersi in materia di programma annuale. Sembra utile ricordare quelli che, almeno per chi scrive la presente relazione, sono </w:t>
      </w:r>
      <w:r>
        <w:rPr>
          <w:rFonts w:ascii="Verdana" w:hAnsi="Verdana"/>
        </w:rPr>
        <w:t>i</w:t>
      </w:r>
      <w:r w:rsidRPr="002E29EF">
        <w:rPr>
          <w:rFonts w:ascii="Verdana" w:hAnsi="Verdana"/>
        </w:rPr>
        <w:t xml:space="preserve"> due principi fondamentali che devono guidare la predisposizione del P.A.:</w:t>
      </w:r>
    </w:p>
    <w:p w:rsidR="007F3571" w:rsidRPr="002E29EF" w:rsidRDefault="007F3571" w:rsidP="000331F2">
      <w:pPr>
        <w:pStyle w:val="ListParagraph"/>
        <w:numPr>
          <w:ilvl w:val="0"/>
          <w:numId w:val="1"/>
        </w:numPr>
        <w:jc w:val="both"/>
        <w:rPr>
          <w:rFonts w:ascii="Verdana" w:hAnsi="Verdana"/>
        </w:rPr>
      </w:pPr>
      <w:r w:rsidRPr="002E29EF">
        <w:rPr>
          <w:rFonts w:ascii="Verdana" w:hAnsi="Verdana"/>
        </w:rPr>
        <w:t>La gestione finanziaria ed amministrativo-contabile delle istituzioni scolastiche si esprime in termini di competenza, è improntata a criteri di efficacia, efficienza ed economicità, e si conforma ai principi di trasparenza, annualità, universalità, integrità, unità, veridicità, chiarezza, pareggio, armonizzazione, confrontabilità e monitoraggio. (</w:t>
      </w:r>
      <w:r w:rsidRPr="002E29EF">
        <w:rPr>
          <w:rFonts w:ascii="Verdana" w:hAnsi="Verdana"/>
          <w:i/>
        </w:rPr>
        <w:t>art. 2 c. 1</w:t>
      </w:r>
      <w:r w:rsidRPr="002E29EF">
        <w:rPr>
          <w:rFonts w:ascii="Verdana" w:hAnsi="Verdana"/>
        </w:rPr>
        <w:t>)</w:t>
      </w:r>
    </w:p>
    <w:p w:rsidR="007F3571" w:rsidRPr="002E29EF" w:rsidRDefault="007F3571" w:rsidP="000331F2">
      <w:pPr>
        <w:pStyle w:val="ListParagraph"/>
        <w:numPr>
          <w:ilvl w:val="0"/>
          <w:numId w:val="1"/>
        </w:numPr>
        <w:jc w:val="both"/>
        <w:rPr>
          <w:rFonts w:ascii="Verdana" w:hAnsi="Verdana"/>
        </w:rPr>
      </w:pPr>
      <w:r w:rsidRPr="002E29EF">
        <w:rPr>
          <w:rFonts w:ascii="Verdana" w:hAnsi="Verdana"/>
        </w:rPr>
        <w:t>Le risorse assegnate dallo Stato, costituenti la dotazione finanziaria di istituto sono utilizzate, a norma dell’articolo 21, comma 5, della legge n. 59 del 1997 e successive modifiche ed integrazioni e dell’articolo 6, comma 3, del decreto del Presidente della Repubblica n. 233 del 1998, senza altro vincolo di destinazione che quello prioritario per lo svolgimento delle attività di istruzione, di formazione e di orientamento proprie dell’istituzione interessata, come previste ed organizzate nel piano triennale dell’offerta formativa, di seguito denominato P.T.O.F. (</w:t>
      </w:r>
      <w:r w:rsidRPr="002E29EF">
        <w:rPr>
          <w:rFonts w:ascii="Verdana" w:hAnsi="Verdana"/>
          <w:i/>
        </w:rPr>
        <w:t>art. 2 c. 3</w:t>
      </w:r>
      <w:r w:rsidRPr="002E29EF">
        <w:rPr>
          <w:rFonts w:ascii="Verdana" w:hAnsi="Verdana"/>
        </w:rPr>
        <w:t>)</w:t>
      </w:r>
    </w:p>
    <w:p w:rsidR="007F3571" w:rsidRPr="002E29EF" w:rsidRDefault="007F3571" w:rsidP="002E29EF">
      <w:pPr>
        <w:pStyle w:val="BodyText"/>
        <w:spacing w:line="276" w:lineRule="auto"/>
        <w:ind w:right="-53" w:firstLine="426"/>
        <w:jc w:val="both"/>
        <w:rPr>
          <w:rFonts w:ascii="Verdana" w:hAnsi="Verdana"/>
        </w:rPr>
      </w:pPr>
      <w:r w:rsidRPr="002E29EF">
        <w:rPr>
          <w:rFonts w:ascii="Verdana" w:hAnsi="Verdana"/>
        </w:rPr>
        <w:t>Il Programma Annuale deve pertanto, come già esplicitato in Premessa, essere strettamente collegato con le attività di istruzione, formazione e di orientamento stabilite dal POF e, nel perseguire le finalità previste, è necessario attenersi a criteri di efficacia, efficienza ed economicità.</w:t>
      </w:r>
    </w:p>
    <w:p w:rsidR="007F3571" w:rsidRPr="00D948AD" w:rsidRDefault="007F3571" w:rsidP="002B2BDD">
      <w:pPr>
        <w:pStyle w:val="BodyText"/>
        <w:spacing w:before="116" w:line="276" w:lineRule="auto"/>
        <w:ind w:right="-53" w:firstLine="426"/>
        <w:jc w:val="both"/>
        <w:rPr>
          <w:rFonts w:ascii="Verdana" w:hAnsi="Verdana"/>
        </w:rPr>
      </w:pPr>
      <w:r w:rsidRPr="00D948AD">
        <w:rPr>
          <w:rFonts w:ascii="Verdana" w:hAnsi="Verdana"/>
        </w:rPr>
        <w:t>La legge 27 dicembre 2006 n. 296 (LEGGE FINANZIARIA 2007), al comma 601, prevede l’istituzione, nello stato di previsione del Ministero della Pubblica Istruzione, di due fondi destinati l’uno alle “competenze dovute al personale delle istituzioni scolastiche con esclusione delle spese per stipendi al personale a tempo determinato ed indeterminato” e l’altro al “funzionamento delle istituzioni scolastiche”.</w:t>
      </w:r>
    </w:p>
    <w:p w:rsidR="007F3571" w:rsidRPr="00D948AD" w:rsidRDefault="007F3571" w:rsidP="002B2BDD">
      <w:pPr>
        <w:pStyle w:val="BodyText"/>
        <w:spacing w:before="49" w:line="276" w:lineRule="auto"/>
        <w:ind w:right="-53" w:firstLine="426"/>
        <w:jc w:val="both"/>
        <w:rPr>
          <w:rFonts w:ascii="Verdana" w:hAnsi="Verdana"/>
        </w:rPr>
      </w:pPr>
      <w:r w:rsidRPr="00D948AD">
        <w:rPr>
          <w:rFonts w:ascii="Verdana" w:hAnsi="Verdana"/>
        </w:rPr>
        <w:t>Con il D.M. 21 del 1° marzo 2007, il ministro ha stabilito che le somme iscritte nei due fondi confluiscano nella dotazione finanziaria annuale delle istituzioni scolastiche, sulla base di determinati parametri e criteri di cui alle tabelle allegate allo stesso decreto.</w:t>
      </w:r>
    </w:p>
    <w:p w:rsidR="007F3571" w:rsidRPr="00D948AD" w:rsidRDefault="007F3571" w:rsidP="002B2BDD">
      <w:pPr>
        <w:pStyle w:val="BodyText"/>
        <w:spacing w:before="121" w:line="276" w:lineRule="auto"/>
        <w:ind w:right="-53" w:firstLine="426"/>
        <w:jc w:val="both"/>
        <w:rPr>
          <w:rFonts w:ascii="Verdana" w:hAnsi="Verdana"/>
        </w:rPr>
      </w:pPr>
      <w:r w:rsidRPr="00D948AD">
        <w:rPr>
          <w:rFonts w:ascii="Verdana" w:hAnsi="Verdana"/>
        </w:rPr>
        <w:t>Inoltre, l’articolo 7 comma 38 del decreto legge 95/2012 (spending review) dispone che il pagamento degli stipendi al personale supplente breve e saltuario sia effettuato mediante gli ordini collettivi di pagamento di cui all’articolo 2 comma 197 della legge 191/2009. Conseguentemente, detta somma non è prevista in bilancio,</w:t>
      </w:r>
      <w:r w:rsidRPr="00D948AD">
        <w:rPr>
          <w:rFonts w:ascii="Verdana" w:hAnsi="Verdana"/>
          <w:b/>
        </w:rPr>
        <w:t xml:space="preserve"> </w:t>
      </w:r>
      <w:r w:rsidRPr="00D948AD">
        <w:rPr>
          <w:rFonts w:ascii="Verdana" w:hAnsi="Verdana"/>
        </w:rPr>
        <w:t>né, ovviamente, accertata. Il pagamento viene curato, a decorrere dal 1° gennaio 2013, dal Service NoiPA (già SPT) del MEF, a valere sulla quota degli appositi capitoli di bilancio iscritti nello stato di previsione del Ministero assegnata a ciascuna istituzione (cedolino unico).</w:t>
      </w:r>
    </w:p>
    <w:p w:rsidR="007F3571" w:rsidRPr="00D948AD" w:rsidRDefault="007F3571" w:rsidP="002B2BDD">
      <w:pPr>
        <w:pStyle w:val="BodyText"/>
        <w:spacing w:before="121" w:line="276" w:lineRule="auto"/>
        <w:ind w:right="-53" w:firstLine="426"/>
        <w:jc w:val="both"/>
        <w:rPr>
          <w:rFonts w:ascii="Verdana" w:hAnsi="Verdana"/>
        </w:rPr>
      </w:pPr>
      <w:r w:rsidRPr="00D948AD">
        <w:rPr>
          <w:rFonts w:ascii="Verdana" w:hAnsi="Verdana"/>
        </w:rPr>
        <w:t xml:space="preserve">Dal 1° settembre 2015 è avviato un nuovo processo di liquidazione delle competenze per le supplenze brevi  e saltuarie del personale scolastico non </w:t>
      </w:r>
      <w:r w:rsidRPr="00D948AD">
        <w:rPr>
          <w:rFonts w:ascii="Verdana" w:hAnsi="Verdana"/>
          <w:spacing w:val="-3"/>
        </w:rPr>
        <w:t xml:space="preserve">di </w:t>
      </w:r>
      <w:r w:rsidRPr="00D948AD">
        <w:rPr>
          <w:rFonts w:ascii="Verdana" w:hAnsi="Verdana"/>
        </w:rPr>
        <w:t xml:space="preserve">ruolo tramite il sistema del cedolino Unico – NoiPa, pertanto, anche le liquidazioni delle supplenze brevi e saltuarie sono effettuate a livello centrale sulla  base  dei contratti che vengono tempestivamente inseriti dalla scuola nella piattaforma ministeriale al fine di  consentire </w:t>
      </w:r>
      <w:r w:rsidRPr="00D948AD">
        <w:rPr>
          <w:rFonts w:ascii="Verdana" w:hAnsi="Verdana"/>
          <w:spacing w:val="3"/>
        </w:rPr>
        <w:t xml:space="preserve">al </w:t>
      </w:r>
      <w:r w:rsidRPr="00D948AD">
        <w:rPr>
          <w:rFonts w:ascii="Verdana" w:hAnsi="Verdana"/>
        </w:rPr>
        <w:t>MEF/NoiPa di calcolare le competenze globali e della singola rata spettanti al personale supplente.</w:t>
      </w:r>
    </w:p>
    <w:p w:rsidR="007F3571" w:rsidRPr="00D948AD" w:rsidRDefault="007F3571" w:rsidP="002B2BDD">
      <w:pPr>
        <w:pStyle w:val="Heading1"/>
        <w:spacing w:line="276" w:lineRule="auto"/>
        <w:jc w:val="both"/>
        <w:rPr>
          <w:rFonts w:ascii="Verdana" w:hAnsi="Verdana"/>
          <w:sz w:val="22"/>
          <w:szCs w:val="22"/>
        </w:rPr>
      </w:pPr>
    </w:p>
    <w:p w:rsidR="007F3571" w:rsidRPr="00D948AD" w:rsidRDefault="007F3571" w:rsidP="002B2BDD">
      <w:pPr>
        <w:pStyle w:val="Heading1"/>
        <w:spacing w:line="276" w:lineRule="auto"/>
        <w:jc w:val="both"/>
        <w:rPr>
          <w:rFonts w:ascii="Verdana" w:hAnsi="Verdana"/>
          <w:sz w:val="22"/>
          <w:szCs w:val="22"/>
        </w:rPr>
      </w:pPr>
      <w:r w:rsidRPr="00D948AD">
        <w:rPr>
          <w:rFonts w:ascii="Verdana" w:hAnsi="Verdana"/>
          <w:sz w:val="22"/>
          <w:szCs w:val="22"/>
        </w:rPr>
        <w:t>ASPETTI PROCEDURALI</w:t>
      </w:r>
    </w:p>
    <w:p w:rsidR="007F3571" w:rsidRPr="00D948AD" w:rsidRDefault="007F3571" w:rsidP="002B2BDD">
      <w:pPr>
        <w:pStyle w:val="BodyText"/>
        <w:spacing w:before="116" w:line="276" w:lineRule="auto"/>
        <w:ind w:left="113" w:right="109" w:firstLine="566"/>
        <w:jc w:val="both"/>
        <w:rPr>
          <w:rFonts w:ascii="Verdana" w:hAnsi="Verdana"/>
        </w:rPr>
      </w:pPr>
      <w:r w:rsidRPr="00D948AD">
        <w:rPr>
          <w:rFonts w:ascii="Verdana" w:hAnsi="Verdana"/>
        </w:rPr>
        <w:t>La presente relazione, unitamente al Programma Annuale E.F. 201</w:t>
      </w:r>
      <w:r>
        <w:rPr>
          <w:rFonts w:ascii="Verdana" w:hAnsi="Verdana"/>
        </w:rPr>
        <w:t>9</w:t>
      </w:r>
      <w:r w:rsidRPr="00D948AD">
        <w:rPr>
          <w:rFonts w:ascii="Verdana" w:hAnsi="Verdana"/>
        </w:rPr>
        <w:t>, è stata predisposta dal Dirigente Scolastico in collaborazione con il Direttore dei Servizi Generali e Amministrativi per quanto riguarda la parte tecnica e amministrativa.</w:t>
      </w:r>
    </w:p>
    <w:p w:rsidR="007F3571" w:rsidRPr="00D948AD" w:rsidRDefault="007F3571" w:rsidP="002B2BDD">
      <w:pPr>
        <w:pStyle w:val="BodyText"/>
        <w:spacing w:before="121" w:line="276" w:lineRule="auto"/>
        <w:ind w:left="113" w:right="118" w:firstLine="566"/>
        <w:jc w:val="both"/>
        <w:rPr>
          <w:rFonts w:ascii="Verdana" w:hAnsi="Verdana"/>
        </w:rPr>
      </w:pPr>
      <w:r w:rsidRPr="00D948AD">
        <w:rPr>
          <w:rFonts w:ascii="Verdana" w:hAnsi="Verdana"/>
        </w:rPr>
        <w:t>I due documenti verranno trasmessi ai RR.CC. per il relativo parere e al Consiglio d'Istituto per la delibera di approvazione.</w:t>
      </w:r>
    </w:p>
    <w:p w:rsidR="007F3571" w:rsidRPr="00D948AD" w:rsidRDefault="007F3571" w:rsidP="002B2BDD">
      <w:pPr>
        <w:pStyle w:val="Heading1"/>
        <w:spacing w:line="276" w:lineRule="auto"/>
        <w:jc w:val="both"/>
        <w:rPr>
          <w:rFonts w:ascii="Verdana" w:hAnsi="Verdana"/>
          <w:sz w:val="22"/>
          <w:szCs w:val="22"/>
        </w:rPr>
      </w:pPr>
      <w:r w:rsidRPr="00D948AD">
        <w:rPr>
          <w:rFonts w:ascii="Verdana" w:hAnsi="Verdana"/>
          <w:sz w:val="22"/>
          <w:szCs w:val="22"/>
        </w:rPr>
        <w:t>ASPETTI GESTIONALI</w:t>
      </w:r>
    </w:p>
    <w:p w:rsidR="007F3571" w:rsidRPr="00D948AD" w:rsidRDefault="007F3571" w:rsidP="002B2BDD">
      <w:pPr>
        <w:pStyle w:val="BodyText"/>
        <w:spacing w:before="116" w:line="276" w:lineRule="auto"/>
        <w:ind w:firstLine="426"/>
        <w:jc w:val="both"/>
        <w:rPr>
          <w:rFonts w:ascii="Verdana" w:hAnsi="Verdana"/>
        </w:rPr>
      </w:pPr>
      <w:r w:rsidRPr="00D948AD">
        <w:rPr>
          <w:rFonts w:ascii="Verdana" w:hAnsi="Verdana"/>
        </w:rPr>
        <w:t>La realizzazione e l'organizzazione del Programma Annuale tiene conto dei seguenti atti dell'Istituto:</w:t>
      </w:r>
    </w:p>
    <w:p w:rsidR="007F3571" w:rsidRPr="00D948AD" w:rsidRDefault="007F3571" w:rsidP="000331F2">
      <w:pPr>
        <w:pStyle w:val="ListParagraph"/>
        <w:widowControl w:val="0"/>
        <w:numPr>
          <w:ilvl w:val="0"/>
          <w:numId w:val="2"/>
        </w:numPr>
        <w:spacing w:before="121" w:after="0"/>
        <w:contextualSpacing w:val="0"/>
        <w:jc w:val="both"/>
        <w:rPr>
          <w:rFonts w:ascii="Verdana" w:hAnsi="Verdana"/>
        </w:rPr>
      </w:pPr>
      <w:r w:rsidRPr="00D948AD">
        <w:rPr>
          <w:rFonts w:ascii="Verdana" w:hAnsi="Verdana"/>
        </w:rPr>
        <w:t xml:space="preserve">Piano Triennale dell'Offerta Formativa, elaborato dal Collegio dei Docenti e approvato dal Consiglio </w:t>
      </w:r>
      <w:r w:rsidRPr="00D948AD">
        <w:rPr>
          <w:rFonts w:ascii="Verdana" w:hAnsi="Verdana"/>
          <w:spacing w:val="-3"/>
        </w:rPr>
        <w:t>di</w:t>
      </w:r>
      <w:r w:rsidRPr="00D948AD">
        <w:rPr>
          <w:rFonts w:ascii="Verdana" w:hAnsi="Verdana"/>
          <w:spacing w:val="-34"/>
        </w:rPr>
        <w:t xml:space="preserve"> </w:t>
      </w:r>
      <w:r w:rsidRPr="00D948AD">
        <w:rPr>
          <w:rFonts w:ascii="Verdana" w:hAnsi="Verdana"/>
        </w:rPr>
        <w:t>Istituto;</w:t>
      </w:r>
    </w:p>
    <w:p w:rsidR="007F3571" w:rsidRPr="00D948AD" w:rsidRDefault="007F3571" w:rsidP="000331F2">
      <w:pPr>
        <w:pStyle w:val="ListParagraph"/>
        <w:widowControl w:val="0"/>
        <w:numPr>
          <w:ilvl w:val="0"/>
          <w:numId w:val="2"/>
        </w:numPr>
        <w:spacing w:after="0"/>
        <w:contextualSpacing w:val="0"/>
        <w:jc w:val="both"/>
        <w:rPr>
          <w:rFonts w:ascii="Verdana" w:hAnsi="Verdana"/>
        </w:rPr>
      </w:pPr>
      <w:r w:rsidRPr="00D948AD">
        <w:rPr>
          <w:rFonts w:ascii="Verdana" w:hAnsi="Verdana"/>
        </w:rPr>
        <w:t xml:space="preserve">Piano annuale delle attività </w:t>
      </w:r>
      <w:r w:rsidRPr="00D948AD">
        <w:rPr>
          <w:rFonts w:ascii="Verdana" w:hAnsi="Verdana"/>
          <w:spacing w:val="-4"/>
        </w:rPr>
        <w:t xml:space="preserve">ex </w:t>
      </w:r>
      <w:r w:rsidRPr="00D948AD">
        <w:rPr>
          <w:rFonts w:ascii="Verdana" w:hAnsi="Verdana"/>
        </w:rPr>
        <w:t xml:space="preserve">art. 29 </w:t>
      </w:r>
      <w:r w:rsidRPr="00D948AD">
        <w:rPr>
          <w:rFonts w:ascii="Verdana" w:hAnsi="Verdana"/>
          <w:spacing w:val="-3"/>
        </w:rPr>
        <w:t xml:space="preserve">del </w:t>
      </w:r>
      <w:r w:rsidRPr="00D948AD">
        <w:rPr>
          <w:rFonts w:ascii="Verdana" w:hAnsi="Verdana"/>
        </w:rPr>
        <w:t>C.C.N.L.</w:t>
      </w:r>
      <w:r w:rsidRPr="00D948AD">
        <w:rPr>
          <w:rFonts w:ascii="Verdana" w:hAnsi="Verdana"/>
          <w:spacing w:val="20"/>
        </w:rPr>
        <w:t xml:space="preserve"> 20</w:t>
      </w:r>
      <w:r w:rsidRPr="00D948AD">
        <w:rPr>
          <w:rFonts w:ascii="Verdana" w:hAnsi="Verdana"/>
        </w:rPr>
        <w:t>06/2009;</w:t>
      </w:r>
    </w:p>
    <w:p w:rsidR="007F3571" w:rsidRPr="00D948AD" w:rsidRDefault="007F3571" w:rsidP="000331F2">
      <w:pPr>
        <w:pStyle w:val="ListParagraph"/>
        <w:widowControl w:val="0"/>
        <w:numPr>
          <w:ilvl w:val="0"/>
          <w:numId w:val="2"/>
        </w:numPr>
        <w:spacing w:before="2" w:after="0"/>
        <w:ind w:right="119"/>
        <w:contextualSpacing w:val="0"/>
        <w:jc w:val="both"/>
        <w:rPr>
          <w:rFonts w:ascii="Verdana" w:hAnsi="Verdana"/>
        </w:rPr>
      </w:pPr>
      <w:r w:rsidRPr="00D948AD">
        <w:rPr>
          <w:rFonts w:ascii="Verdana" w:hAnsi="Verdana"/>
        </w:rPr>
        <w:t xml:space="preserve">Piano annuale delle attività personale A.T.A., redatto dal Direttore S.G.A. dell'Istituto </w:t>
      </w:r>
      <w:r w:rsidRPr="00D948AD">
        <w:rPr>
          <w:rFonts w:ascii="Verdana" w:hAnsi="Verdana"/>
          <w:spacing w:val="3"/>
        </w:rPr>
        <w:t xml:space="preserve">ai </w:t>
      </w:r>
      <w:r w:rsidRPr="00D948AD">
        <w:rPr>
          <w:rFonts w:ascii="Verdana" w:hAnsi="Verdana"/>
        </w:rPr>
        <w:t>sensi e per gli effetti dell'art. 53 del C.C.N.L. 2006/2009 e adottato dal Dirigente</w:t>
      </w:r>
      <w:r w:rsidRPr="00D948AD">
        <w:rPr>
          <w:rFonts w:ascii="Verdana" w:hAnsi="Verdana"/>
          <w:spacing w:val="-11"/>
        </w:rPr>
        <w:t xml:space="preserve"> </w:t>
      </w:r>
      <w:r w:rsidRPr="00D948AD">
        <w:rPr>
          <w:rFonts w:ascii="Verdana" w:hAnsi="Verdana"/>
        </w:rPr>
        <w:t>Scolastico;</w:t>
      </w:r>
    </w:p>
    <w:p w:rsidR="007F3571" w:rsidRPr="00D948AD" w:rsidRDefault="007F3571" w:rsidP="000331F2">
      <w:pPr>
        <w:pStyle w:val="ListParagraph"/>
        <w:widowControl w:val="0"/>
        <w:numPr>
          <w:ilvl w:val="0"/>
          <w:numId w:val="2"/>
        </w:numPr>
        <w:spacing w:before="1" w:after="0"/>
        <w:contextualSpacing w:val="0"/>
        <w:jc w:val="both"/>
        <w:rPr>
          <w:rFonts w:ascii="Verdana" w:hAnsi="Verdana"/>
        </w:rPr>
      </w:pPr>
      <w:r w:rsidRPr="00D948AD">
        <w:rPr>
          <w:rFonts w:ascii="Verdana" w:hAnsi="Verdana"/>
        </w:rPr>
        <w:t xml:space="preserve">Caratteristiche strutturali della scuola e del territorio riportati </w:t>
      </w:r>
      <w:r w:rsidRPr="00D948AD">
        <w:rPr>
          <w:rFonts w:ascii="Verdana" w:hAnsi="Verdana"/>
          <w:spacing w:val="-3"/>
        </w:rPr>
        <w:t>di</w:t>
      </w:r>
      <w:r w:rsidRPr="00D948AD">
        <w:rPr>
          <w:rFonts w:ascii="Verdana" w:hAnsi="Verdana"/>
          <w:spacing w:val="-23"/>
        </w:rPr>
        <w:t xml:space="preserve"> </w:t>
      </w:r>
      <w:r w:rsidRPr="00D948AD">
        <w:rPr>
          <w:rFonts w:ascii="Verdana" w:hAnsi="Verdana"/>
        </w:rPr>
        <w:t>seguito;</w:t>
      </w:r>
    </w:p>
    <w:p w:rsidR="007F3571" w:rsidRPr="00D948AD" w:rsidRDefault="007F3571" w:rsidP="000331F2">
      <w:pPr>
        <w:pStyle w:val="ListParagraph"/>
        <w:widowControl w:val="0"/>
        <w:numPr>
          <w:ilvl w:val="0"/>
          <w:numId w:val="2"/>
        </w:numPr>
        <w:spacing w:after="0"/>
        <w:contextualSpacing w:val="0"/>
        <w:jc w:val="both"/>
        <w:rPr>
          <w:rFonts w:ascii="Verdana" w:hAnsi="Verdana"/>
        </w:rPr>
      </w:pPr>
      <w:r w:rsidRPr="00D948AD">
        <w:rPr>
          <w:rFonts w:ascii="Verdana" w:hAnsi="Verdana"/>
        </w:rPr>
        <w:t>Obiettivi prioritari, riportati successivamente in questo</w:t>
      </w:r>
      <w:r w:rsidRPr="00D948AD">
        <w:rPr>
          <w:rFonts w:ascii="Verdana" w:hAnsi="Verdana"/>
          <w:spacing w:val="-26"/>
        </w:rPr>
        <w:t xml:space="preserve"> </w:t>
      </w:r>
      <w:r w:rsidRPr="00D948AD">
        <w:rPr>
          <w:rFonts w:ascii="Verdana" w:hAnsi="Verdana"/>
        </w:rPr>
        <w:t>documento.</w:t>
      </w:r>
    </w:p>
    <w:p w:rsidR="007F3571" w:rsidRPr="00D948AD" w:rsidRDefault="007F3571" w:rsidP="002B2BDD">
      <w:pPr>
        <w:pStyle w:val="BodyText"/>
        <w:spacing w:line="276" w:lineRule="auto"/>
        <w:jc w:val="both"/>
        <w:rPr>
          <w:rFonts w:ascii="Verdana" w:hAnsi="Verdana"/>
        </w:rPr>
      </w:pPr>
    </w:p>
    <w:p w:rsidR="007F3571" w:rsidRPr="00D948AD" w:rsidRDefault="007F3571" w:rsidP="002B2BDD">
      <w:pPr>
        <w:pStyle w:val="Heading1"/>
        <w:spacing w:line="276" w:lineRule="auto"/>
        <w:jc w:val="both"/>
        <w:rPr>
          <w:rFonts w:ascii="Verdana" w:hAnsi="Verdana"/>
          <w:sz w:val="22"/>
          <w:szCs w:val="22"/>
        </w:rPr>
      </w:pPr>
      <w:r w:rsidRPr="00D948AD">
        <w:rPr>
          <w:rFonts w:ascii="Verdana" w:hAnsi="Verdana"/>
          <w:sz w:val="22"/>
          <w:szCs w:val="22"/>
        </w:rPr>
        <w:t>LE CARATTERISTICHE DEL CONTESTO</w:t>
      </w:r>
    </w:p>
    <w:p w:rsidR="007F3571" w:rsidRPr="00D948AD" w:rsidRDefault="007F3571" w:rsidP="002B2BDD">
      <w:pPr>
        <w:spacing w:line="276" w:lineRule="auto"/>
        <w:ind w:firstLine="426"/>
        <w:rPr>
          <w:rFonts w:ascii="Verdana" w:hAnsi="Verdana"/>
          <w:sz w:val="22"/>
          <w:szCs w:val="22"/>
        </w:rPr>
      </w:pPr>
    </w:p>
    <w:p w:rsidR="007F3571" w:rsidRPr="00D948AD" w:rsidRDefault="007F3571" w:rsidP="00FB2A0D">
      <w:pPr>
        <w:spacing w:after="142" w:line="276" w:lineRule="auto"/>
        <w:jc w:val="both"/>
        <w:rPr>
          <w:rFonts w:ascii="Verdana" w:hAnsi="Verdana" w:cs="Calibri"/>
          <w:color w:val="000000"/>
          <w:sz w:val="22"/>
          <w:szCs w:val="22"/>
          <w:u w:color="000000"/>
        </w:rPr>
      </w:pPr>
      <w:r>
        <w:rPr>
          <w:rFonts w:ascii="Verdana" w:hAnsi="Verdana" w:cs="Calibri"/>
          <w:color w:val="000000"/>
          <w:sz w:val="22"/>
          <w:szCs w:val="22"/>
          <w:u w:color="000000"/>
        </w:rPr>
        <w:t xml:space="preserve">L’Istituto Comprensivo </w:t>
      </w:r>
      <w:r w:rsidRPr="00D948AD">
        <w:rPr>
          <w:rFonts w:ascii="Verdana" w:hAnsi="Verdana" w:cs="Calibri"/>
          <w:color w:val="000000"/>
          <w:sz w:val="22"/>
          <w:szCs w:val="22"/>
          <w:u w:color="000000"/>
        </w:rPr>
        <w:t>“Massari Galilei”, costituitosi a seguito del piano di dimensionamento scolastico nell’a.s. 2011–2012, è formato da due plessi di Scuola Secondaria di I grado (Massari e Galilei) e uno di Scuola Primaria e dell’Infanzia (Montello).</w:t>
      </w:r>
    </w:p>
    <w:p w:rsidR="007F3571" w:rsidRPr="00D948AD" w:rsidRDefault="007F3571" w:rsidP="00527A51">
      <w:pPr>
        <w:spacing w:after="142" w:line="360" w:lineRule="auto"/>
        <w:jc w:val="both"/>
        <w:rPr>
          <w:rFonts w:ascii="Verdana" w:hAnsi="Verdana" w:cs="Calibri"/>
          <w:color w:val="000000"/>
          <w:sz w:val="22"/>
          <w:szCs w:val="22"/>
          <w:u w:color="000000"/>
        </w:rPr>
      </w:pPr>
      <w:r w:rsidRPr="0089484A">
        <w:rPr>
          <w:rFonts w:ascii="Verdana" w:hAnsi="Verdana" w:cs="Calibri"/>
          <w:noProof/>
          <w:color w:val="000000"/>
          <w:sz w:val="22"/>
          <w:szCs w:val="22"/>
          <w:u w:color="000000"/>
        </w:rPr>
        <w:pict>
          <v:shape id="Immagine 4" o:spid="_x0000_i1027" type="#_x0000_t75" style="width:160.5pt;height:114pt;visibility:visible">
            <v:imagedata r:id="rId9" o:title=""/>
          </v:shape>
        </w:pict>
      </w:r>
      <w:r w:rsidRPr="0089484A">
        <w:rPr>
          <w:rFonts w:ascii="Verdana" w:hAnsi="Verdana" w:cs="Calibri"/>
          <w:noProof/>
          <w:color w:val="000000"/>
          <w:sz w:val="22"/>
          <w:szCs w:val="22"/>
          <w:u w:color="000000"/>
        </w:rPr>
        <w:pict>
          <v:shape id="Immagine 5" o:spid="_x0000_i1028" type="#_x0000_t75" style="width:155.25pt;height:111.75pt;visibility:visible">
            <v:imagedata r:id="rId10" o:title=""/>
          </v:shape>
        </w:pict>
      </w:r>
      <w:r w:rsidRPr="0089484A">
        <w:rPr>
          <w:rFonts w:ascii="Verdana" w:hAnsi="Verdana" w:cs="Calibri"/>
          <w:noProof/>
          <w:color w:val="000000"/>
          <w:sz w:val="22"/>
          <w:szCs w:val="22"/>
          <w:u w:color="000000"/>
        </w:rPr>
        <w:pict>
          <v:shape id="Immagine 9" o:spid="_x0000_i1029" type="#_x0000_t75" style="width:151.5pt;height:113.25pt;visibility:visible">
            <v:imagedata r:id="rId11" o:title=""/>
          </v:shape>
        </w:pict>
      </w:r>
    </w:p>
    <w:p w:rsidR="007F3571" w:rsidRPr="00B70B3C" w:rsidRDefault="007F3571" w:rsidP="00527A51">
      <w:pPr>
        <w:spacing w:after="142" w:line="360" w:lineRule="auto"/>
        <w:jc w:val="both"/>
        <w:rPr>
          <w:rFonts w:ascii="Verdana" w:hAnsi="Verdana" w:cs="Calibri"/>
          <w:color w:val="000000"/>
          <w:sz w:val="22"/>
          <w:szCs w:val="22"/>
          <w:u w:color="000000"/>
        </w:rPr>
      </w:pPr>
      <w:r w:rsidRPr="00B70B3C">
        <w:rPr>
          <w:rFonts w:ascii="Verdana" w:hAnsi="Verdana" w:cs="Calibri"/>
          <w:color w:val="000000"/>
          <w:sz w:val="22"/>
          <w:szCs w:val="22"/>
          <w:u w:color="000000"/>
        </w:rPr>
        <w:t xml:space="preserve">               MASSARI</w:t>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t>GALILEI</w:t>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t xml:space="preserve">    MONTELLO</w:t>
      </w:r>
    </w:p>
    <w:p w:rsidR="007F3571" w:rsidRPr="00B70B3C" w:rsidRDefault="007F3571" w:rsidP="00B70B3C">
      <w:pPr>
        <w:spacing w:line="360" w:lineRule="auto"/>
        <w:rPr>
          <w:rFonts w:ascii="Verdana" w:hAnsi="Verdan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8"/>
        <w:gridCol w:w="1418"/>
        <w:gridCol w:w="4845"/>
        <w:gridCol w:w="1276"/>
      </w:tblGrid>
      <w:tr w:rsidR="007F3571" w:rsidRPr="00B70B3C" w:rsidTr="00B70B3C">
        <w:trPr>
          <w:jc w:val="center"/>
        </w:trPr>
        <w:tc>
          <w:tcPr>
            <w:tcW w:w="183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C.M.</w:t>
            </w:r>
          </w:p>
        </w:tc>
        <w:tc>
          <w:tcPr>
            <w:tcW w:w="141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Comune</w:t>
            </w:r>
          </w:p>
        </w:tc>
        <w:tc>
          <w:tcPr>
            <w:tcW w:w="4845"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Indirizzo</w:t>
            </w:r>
          </w:p>
        </w:tc>
        <w:tc>
          <w:tcPr>
            <w:tcW w:w="1276"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Alunni</w:t>
            </w:r>
          </w:p>
        </w:tc>
      </w:tr>
      <w:tr w:rsidR="007F3571" w:rsidRPr="00B70B3C" w:rsidTr="00B70B3C">
        <w:trPr>
          <w:jc w:val="center"/>
        </w:trPr>
        <w:tc>
          <w:tcPr>
            <w:tcW w:w="1838" w:type="dxa"/>
            <w:vAlign w:val="center"/>
          </w:tcPr>
          <w:p w:rsidR="007F3571" w:rsidRPr="00B70B3C" w:rsidRDefault="007F3571" w:rsidP="00B70B3C">
            <w:pPr>
              <w:rPr>
                <w:rFonts w:ascii="Verdana" w:hAnsi="Verdana" w:cs="Tahoma"/>
              </w:rPr>
            </w:pPr>
            <w:r w:rsidRPr="00B70B3C">
              <w:rPr>
                <w:rFonts w:ascii="Verdana" w:hAnsi="Verdana" w:cs="Tahoma"/>
                <w:noProof/>
                <w:sz w:val="22"/>
                <w:szCs w:val="22"/>
              </w:rPr>
              <w:t>BAMM818012</w:t>
            </w:r>
          </w:p>
        </w:tc>
        <w:tc>
          <w:tcPr>
            <w:tcW w:w="1418"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7F3571" w:rsidRPr="00B70B3C" w:rsidRDefault="007F3571" w:rsidP="00B70B3C">
            <w:pPr>
              <w:rPr>
                <w:rFonts w:ascii="Verdana" w:hAnsi="Verdana" w:cs="Tahoma"/>
              </w:rPr>
            </w:pPr>
            <w:r w:rsidRPr="00B70B3C">
              <w:rPr>
                <w:rFonts w:ascii="Verdana" w:hAnsi="Verdana" w:cs="Tahoma"/>
                <w:sz w:val="22"/>
                <w:szCs w:val="22"/>
              </w:rPr>
              <w:t xml:space="preserve"> VIA D. PETRERA 80   PLESSO MASSARI</w:t>
            </w:r>
          </w:p>
        </w:tc>
        <w:tc>
          <w:tcPr>
            <w:tcW w:w="1276"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177</w:t>
            </w:r>
          </w:p>
        </w:tc>
      </w:tr>
      <w:tr w:rsidR="007F3571" w:rsidRPr="00B70B3C" w:rsidTr="00B70B3C">
        <w:trPr>
          <w:jc w:val="center"/>
        </w:trPr>
        <w:tc>
          <w:tcPr>
            <w:tcW w:w="1838" w:type="dxa"/>
            <w:vAlign w:val="center"/>
          </w:tcPr>
          <w:p w:rsidR="007F3571" w:rsidRPr="00B70B3C" w:rsidRDefault="007F3571" w:rsidP="00B70B3C">
            <w:pPr>
              <w:rPr>
                <w:rFonts w:ascii="Verdana" w:hAnsi="Verdana" w:cs="Tahoma"/>
                <w:noProof/>
              </w:rPr>
            </w:pPr>
            <w:r w:rsidRPr="00B70B3C">
              <w:rPr>
                <w:rFonts w:ascii="Verdana" w:hAnsi="Verdana" w:cs="Tahoma"/>
                <w:noProof/>
                <w:sz w:val="22"/>
                <w:szCs w:val="22"/>
              </w:rPr>
              <w:t>BAMM818012</w:t>
            </w:r>
          </w:p>
        </w:tc>
        <w:tc>
          <w:tcPr>
            <w:tcW w:w="1418"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7F3571" w:rsidRPr="00B70B3C" w:rsidRDefault="007F3571" w:rsidP="00B70B3C">
            <w:pPr>
              <w:rPr>
                <w:rFonts w:ascii="Verdana" w:hAnsi="Verdana" w:cs="Tahoma"/>
              </w:rPr>
            </w:pPr>
            <w:r w:rsidRPr="00B70B3C">
              <w:rPr>
                <w:rFonts w:ascii="Verdana" w:hAnsi="Verdana" w:cs="Tahoma"/>
                <w:sz w:val="22"/>
                <w:szCs w:val="22"/>
              </w:rPr>
              <w:t xml:space="preserve"> VIA DE TULLIO 67    PLESSO GALILEI</w:t>
            </w:r>
          </w:p>
        </w:tc>
        <w:tc>
          <w:tcPr>
            <w:tcW w:w="1276"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199</w:t>
            </w:r>
          </w:p>
        </w:tc>
      </w:tr>
      <w:tr w:rsidR="007F3571" w:rsidRPr="00B70B3C" w:rsidTr="00B70B3C">
        <w:trPr>
          <w:jc w:val="center"/>
        </w:trPr>
        <w:tc>
          <w:tcPr>
            <w:tcW w:w="1838" w:type="dxa"/>
            <w:vAlign w:val="center"/>
          </w:tcPr>
          <w:p w:rsidR="007F3571" w:rsidRPr="00B70B3C" w:rsidRDefault="007F3571" w:rsidP="00B70B3C">
            <w:pPr>
              <w:rPr>
                <w:rFonts w:ascii="Verdana" w:hAnsi="Verdana" w:cs="Tahoma"/>
                <w:noProof/>
              </w:rPr>
            </w:pPr>
            <w:r w:rsidRPr="00B70B3C">
              <w:rPr>
                <w:rFonts w:ascii="Verdana" w:hAnsi="Verdana" w:cs="Tahoma"/>
                <w:noProof/>
                <w:sz w:val="22"/>
                <w:szCs w:val="22"/>
              </w:rPr>
              <w:t>BAAA81801T</w:t>
            </w:r>
          </w:p>
        </w:tc>
        <w:tc>
          <w:tcPr>
            <w:tcW w:w="1418"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7F3571" w:rsidRPr="00B70B3C" w:rsidRDefault="007F3571" w:rsidP="00B70B3C">
            <w:pPr>
              <w:rPr>
                <w:rFonts w:ascii="Verdana" w:hAnsi="Verdana" w:cs="Tahoma"/>
              </w:rPr>
            </w:pPr>
            <w:r w:rsidRPr="00B70B3C">
              <w:rPr>
                <w:rFonts w:ascii="Verdana" w:hAnsi="Verdana" w:cs="Tahoma"/>
                <w:sz w:val="22"/>
                <w:szCs w:val="22"/>
              </w:rPr>
              <w:t xml:space="preserve"> VIA DE GEMMIS 13   PLESSO MONTELLO</w:t>
            </w:r>
          </w:p>
        </w:tc>
        <w:tc>
          <w:tcPr>
            <w:tcW w:w="1276"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107</w:t>
            </w:r>
          </w:p>
        </w:tc>
      </w:tr>
      <w:tr w:rsidR="007F3571" w:rsidRPr="00B70B3C" w:rsidTr="00B70B3C">
        <w:trPr>
          <w:jc w:val="center"/>
        </w:trPr>
        <w:tc>
          <w:tcPr>
            <w:tcW w:w="1838" w:type="dxa"/>
            <w:vAlign w:val="center"/>
          </w:tcPr>
          <w:p w:rsidR="007F3571" w:rsidRPr="00B70B3C" w:rsidRDefault="007F3571" w:rsidP="00B70B3C">
            <w:pPr>
              <w:rPr>
                <w:rFonts w:ascii="Verdana" w:hAnsi="Verdana" w:cs="Tahoma"/>
                <w:noProof/>
              </w:rPr>
            </w:pPr>
            <w:r w:rsidRPr="00B70B3C">
              <w:rPr>
                <w:rFonts w:ascii="Verdana" w:hAnsi="Verdana" w:cs="Tahoma"/>
                <w:noProof/>
                <w:sz w:val="22"/>
                <w:szCs w:val="22"/>
              </w:rPr>
              <w:t>BAEE818013</w:t>
            </w:r>
          </w:p>
        </w:tc>
        <w:tc>
          <w:tcPr>
            <w:tcW w:w="1418"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7F3571" w:rsidRPr="00B70B3C" w:rsidRDefault="007F3571" w:rsidP="00B70B3C">
            <w:pPr>
              <w:rPr>
                <w:rFonts w:ascii="Verdana" w:hAnsi="Verdana" w:cs="Tahoma"/>
              </w:rPr>
            </w:pPr>
            <w:r w:rsidRPr="00B70B3C">
              <w:rPr>
                <w:rFonts w:ascii="Verdana" w:hAnsi="Verdana" w:cs="Tahoma"/>
                <w:sz w:val="22"/>
                <w:szCs w:val="22"/>
              </w:rPr>
              <w:t xml:space="preserve"> VIA DE GEMMIS 13   PLESSO MONTELLO</w:t>
            </w:r>
          </w:p>
        </w:tc>
        <w:tc>
          <w:tcPr>
            <w:tcW w:w="1276"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225</w:t>
            </w:r>
          </w:p>
        </w:tc>
      </w:tr>
    </w:tbl>
    <w:p w:rsidR="007F3571" w:rsidRPr="00B70B3C" w:rsidRDefault="007F3571" w:rsidP="00FB2A0D">
      <w:pPr>
        <w:spacing w:after="160" w:line="276" w:lineRule="auto"/>
        <w:jc w:val="both"/>
        <w:rPr>
          <w:rFonts w:ascii="Verdana" w:hAnsi="Verdana" w:cs="Calibri"/>
          <w:color w:val="000000"/>
          <w:sz w:val="22"/>
          <w:szCs w:val="22"/>
          <w:u w:color="000000"/>
        </w:rPr>
      </w:pPr>
    </w:p>
    <w:p w:rsidR="007F3571" w:rsidRPr="00D948AD" w:rsidRDefault="007F3571" w:rsidP="00FB2A0D">
      <w:pPr>
        <w:spacing w:after="160"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Le tre sedi accolgono prevalentemente alunni dei quartieri Carrassi, Picone, Poggiofranco, ora rientranti nel Municipio 2. Il territorio di riferimento, separato dal centro della città dalla Stazione ferroviaria, presenta svariati servizi pubblici d’importanza cittadina e regionale come l’Ospedale Consorziale Policlinico, il nuovo Mercato coperto, la Casa Circondariale; facilmente raggiungibile a piedi è il Parco Due Giugno, che ospita la Biblioteca dei ragazzi e delle ragazze. </w:t>
      </w:r>
    </w:p>
    <w:p w:rsidR="007F3571" w:rsidRPr="00D948AD" w:rsidRDefault="007F3571" w:rsidP="00FB2A0D">
      <w:pPr>
        <w:spacing w:after="160"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Questa è una zona di semiperiferia ad altissima densità abitativa la cui composizione sociale comprende ceti eterogenei: vi sono artigiani, occupati nel settore del commercio, lavoratori dipendenti di livello medio, ma anche funzionari con mansioni direttive e liberi professionisti. Nonostante prevalga un tessuto sociale coeso caratterizzato da buone ed intense relazioni sociali, tipiche di quartieri con tradizioni storiche, permangono sacche di sottocultura e di sottoproletariato, che implicano una particolare attenzione educativa della scuola, chiamata a progettare e gestire percorsi di recupero ed integrazione sociale dei minori iscritti nei diversi ordini dell'Istituto. </w:t>
      </w:r>
    </w:p>
    <w:p w:rsidR="007F3571" w:rsidRPr="00D948AD" w:rsidRDefault="007F3571" w:rsidP="00FB2A0D">
      <w:pPr>
        <w:spacing w:after="142"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In quest’area cittadina l’Istituto Comprensivo “Massari Galilei”, di recente istituzione, aggrega scuole dell’Infanzia, Primaria e Secondaria di I grado per la realizzazione di un progetto unitario e condiviso, rivolto ad alunni di una fascia d’età molto ampia, che va dai 3 ai 14 anni. La creazione di un ciclo unico consente maggiori opportunità di personalizzare il percorso educativo, di prevenire e recuperare eventuali insuccessi e di costruire esperienze formative significative, in continuità con la storia personale, con il percorso di scoperta del sapere e delle sue articolazioni, con le esperienze culturali e sociali del territorio. </w:t>
      </w:r>
    </w:p>
    <w:p w:rsidR="007F3571" w:rsidRPr="00D948AD" w:rsidRDefault="007F3571" w:rsidP="002B2BDD">
      <w:pPr>
        <w:pStyle w:val="BodyText"/>
        <w:spacing w:before="120" w:line="276" w:lineRule="auto"/>
        <w:ind w:firstLine="426"/>
        <w:jc w:val="both"/>
        <w:rPr>
          <w:rFonts w:ascii="Verdana" w:hAnsi="Verdana"/>
        </w:rPr>
      </w:pPr>
    </w:p>
    <w:p w:rsidR="007F3571" w:rsidRPr="00D948AD" w:rsidRDefault="007F3571" w:rsidP="002B2BDD">
      <w:pPr>
        <w:pStyle w:val="Heading1"/>
        <w:spacing w:line="276" w:lineRule="auto"/>
        <w:ind w:firstLine="426"/>
        <w:jc w:val="both"/>
        <w:rPr>
          <w:rFonts w:ascii="Verdana" w:hAnsi="Verdana"/>
          <w:sz w:val="22"/>
          <w:szCs w:val="22"/>
        </w:rPr>
      </w:pPr>
      <w:r w:rsidRPr="00D948AD">
        <w:rPr>
          <w:rFonts w:ascii="Verdana" w:hAnsi="Verdana"/>
          <w:sz w:val="22"/>
          <w:szCs w:val="22"/>
        </w:rPr>
        <w:t>DATI DI CONTESTO</w:t>
      </w:r>
    </w:p>
    <w:p w:rsidR="007F3571" w:rsidRPr="00D948AD" w:rsidRDefault="007F3571" w:rsidP="002B2BDD">
      <w:pPr>
        <w:pStyle w:val="BodyText"/>
        <w:spacing w:before="112" w:line="276" w:lineRule="auto"/>
        <w:ind w:firstLine="426"/>
        <w:jc w:val="both"/>
        <w:rPr>
          <w:rFonts w:ascii="Verdana" w:hAnsi="Verdana"/>
        </w:rPr>
      </w:pPr>
      <w:r w:rsidRPr="00D948AD">
        <w:rPr>
          <w:rFonts w:ascii="Verdana" w:hAnsi="Verdana"/>
        </w:rPr>
        <w:t>Al fine della determinazione delle somme riportate nello schema del programma annuale, il Dirigente Scolastico e la Giunta Esecutiva hanno tenuto in considerazione e in debita valutazione gli elementi essenziali quali la popolazione scolastica e le risorse</w:t>
      </w:r>
      <w:r w:rsidRPr="00D948AD">
        <w:rPr>
          <w:rFonts w:ascii="Verdana" w:hAnsi="Verdana"/>
          <w:spacing w:val="-25"/>
        </w:rPr>
        <w:t xml:space="preserve"> </w:t>
      </w:r>
      <w:r w:rsidRPr="00D948AD">
        <w:rPr>
          <w:rFonts w:ascii="Verdana" w:hAnsi="Verdana"/>
        </w:rPr>
        <w:t>umane.</w:t>
      </w:r>
    </w:p>
    <w:p w:rsidR="007F3571" w:rsidRPr="00D948AD" w:rsidRDefault="007F3571" w:rsidP="002B2BDD">
      <w:pPr>
        <w:pStyle w:val="BodyText"/>
        <w:spacing w:line="276" w:lineRule="auto"/>
        <w:jc w:val="both"/>
        <w:rPr>
          <w:rFonts w:ascii="Verdana" w:hAnsi="Verdana"/>
          <w:b/>
        </w:rPr>
      </w:pPr>
      <w:r w:rsidRPr="00D948AD">
        <w:rPr>
          <w:rFonts w:ascii="Verdana" w:hAnsi="Verdana"/>
          <w:b/>
        </w:rPr>
        <w:t>Le Sedi:</w:t>
      </w:r>
    </w:p>
    <w:p w:rsidR="007F3571" w:rsidRPr="00D948AD" w:rsidRDefault="007F3571" w:rsidP="002B2BDD">
      <w:pPr>
        <w:spacing w:line="276" w:lineRule="auto"/>
        <w:ind w:firstLine="426"/>
        <w:jc w:val="both"/>
        <w:rPr>
          <w:rFonts w:ascii="Verdana" w:hAnsi="Verdana" w:cs="Calibri"/>
          <w:color w:val="000000"/>
          <w:sz w:val="22"/>
          <w:szCs w:val="22"/>
          <w:u w:color="000000"/>
        </w:rPr>
      </w:pPr>
      <w:r w:rsidRPr="00D948AD">
        <w:rPr>
          <w:rFonts w:ascii="Verdana" w:hAnsi="Verdana"/>
          <w:sz w:val="22"/>
          <w:szCs w:val="22"/>
          <w:lang w:eastAsia="en-US"/>
        </w:rPr>
        <w:t xml:space="preserve">L’Istituto Comprensivo “Massari Galilei” </w:t>
      </w:r>
      <w:r w:rsidRPr="00D948AD">
        <w:rPr>
          <w:rFonts w:ascii="Verdana" w:hAnsi="Verdana" w:cs="Calibri"/>
          <w:color w:val="000000"/>
          <w:sz w:val="22"/>
          <w:szCs w:val="22"/>
          <w:u w:color="000000"/>
        </w:rPr>
        <w:t xml:space="preserve">è formato dalla sede centrale “Massari” con n. </w:t>
      </w:r>
      <w:r>
        <w:rPr>
          <w:rFonts w:ascii="Verdana" w:hAnsi="Verdana" w:cs="Calibri"/>
          <w:color w:val="000000"/>
          <w:sz w:val="22"/>
          <w:szCs w:val="22"/>
          <w:u w:color="000000"/>
        </w:rPr>
        <w:t>9</w:t>
      </w:r>
      <w:r w:rsidRPr="00D948AD">
        <w:rPr>
          <w:rFonts w:ascii="Verdana" w:hAnsi="Verdana" w:cs="Calibri"/>
          <w:color w:val="000000"/>
          <w:sz w:val="22"/>
          <w:szCs w:val="22"/>
          <w:u w:color="000000"/>
        </w:rPr>
        <w:t xml:space="preserve"> classi di scuola secondaria di I grado, dalla sede “Galilei” con n. 9 classi di scuola secondaria di I grado, dal plesso “Montello” con n. 1</w:t>
      </w:r>
      <w:r>
        <w:rPr>
          <w:rFonts w:ascii="Verdana" w:hAnsi="Verdana" w:cs="Calibri"/>
          <w:color w:val="000000"/>
          <w:sz w:val="22"/>
          <w:szCs w:val="22"/>
          <w:u w:color="000000"/>
        </w:rPr>
        <w:t>1</w:t>
      </w:r>
      <w:r w:rsidRPr="00D948AD">
        <w:rPr>
          <w:rFonts w:ascii="Verdana" w:hAnsi="Verdana" w:cs="Calibri"/>
          <w:color w:val="000000"/>
          <w:sz w:val="22"/>
          <w:szCs w:val="22"/>
          <w:u w:color="000000"/>
        </w:rPr>
        <w:t xml:space="preserve"> classi di scuola primaria e n. 5 sezioni di scuola dell’infanzia. </w:t>
      </w:r>
    </w:p>
    <w:p w:rsidR="007F3571" w:rsidRPr="00D948AD" w:rsidRDefault="007F3571" w:rsidP="002B2BDD">
      <w:pPr>
        <w:spacing w:line="276" w:lineRule="auto"/>
        <w:ind w:firstLine="426"/>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Nella scuola secondaria di I grado è attivo l’indirizzo musicale, con rientri dal lunedì al venerdì. Le classi a tempo normale hanno un orario articolato su 5 o su 6 giorni settimanali. La scuola dell’infanzia </w:t>
      </w:r>
      <w:r w:rsidRPr="00D948AD">
        <w:rPr>
          <w:rFonts w:ascii="Verdana" w:hAnsi="Verdana" w:cs="Calibri"/>
          <w:bCs/>
          <w:color w:val="000000"/>
          <w:sz w:val="22"/>
          <w:szCs w:val="22"/>
          <w:u w:color="000000"/>
        </w:rPr>
        <w:t>ha</w:t>
      </w:r>
      <w:r w:rsidRPr="00D948AD">
        <w:rPr>
          <w:rFonts w:ascii="Verdana" w:hAnsi="Verdana" w:cs="Calibri"/>
          <w:color w:val="000000"/>
          <w:sz w:val="22"/>
          <w:szCs w:val="22"/>
          <w:u w:color="000000"/>
        </w:rPr>
        <w:t xml:space="preserve"> 2 sezioni funzionanti a tempo normale per 40 ore settimanali articolate in 5 giorni, con servizio mensa, e 3 funzionanti a tempo ridotto per 25 ore settimanali articolate in 5 giorni. La scuola primaria è costituita da n. 10 classi a 27 ore settimanali articolate in 5 giorni. </w:t>
      </w:r>
    </w:p>
    <w:p w:rsidR="007F3571" w:rsidRPr="00D948AD" w:rsidRDefault="007F3571" w:rsidP="002B2BDD">
      <w:pPr>
        <w:pStyle w:val="BodyText"/>
        <w:spacing w:before="73" w:line="276" w:lineRule="auto"/>
        <w:ind w:firstLine="426"/>
        <w:jc w:val="both"/>
        <w:rPr>
          <w:rFonts w:ascii="Verdana" w:hAnsi="Verdana"/>
        </w:rPr>
      </w:pPr>
      <w:r w:rsidRPr="00D948AD">
        <w:rPr>
          <w:rFonts w:ascii="Verdana" w:hAnsi="Verdana"/>
        </w:rPr>
        <w:t>Per le tre sedi è stato elaborato e viene costantemente aggiornato il Documento di Valutazione dei Rischi (DVR) con la descrizione dei rischi rilevati e delle relative prescrizioni, in ottemperanza alla costituzione del Sistema di Gestione della Sicurezza e Salute sul Lavoro previsto dal D.Lgs. 81/08. Vengono regolarmente effettuati sopralluoghi, controlli periodici, prove di evacuazione.</w:t>
      </w:r>
    </w:p>
    <w:p w:rsidR="007F3571" w:rsidRPr="00014FD7" w:rsidRDefault="007F3571" w:rsidP="002B2BDD">
      <w:pPr>
        <w:pStyle w:val="BodyText"/>
        <w:spacing w:before="121" w:line="276" w:lineRule="auto"/>
        <w:ind w:firstLine="426"/>
        <w:jc w:val="both"/>
        <w:rPr>
          <w:rFonts w:ascii="Verdana" w:hAnsi="Verdana"/>
        </w:rPr>
      </w:pPr>
      <w:r w:rsidRPr="00014FD7">
        <w:rPr>
          <w:rFonts w:ascii="Verdana" w:hAnsi="Verdana"/>
        </w:rPr>
        <w:t>Si prevede, inoltre, secondo quanto previsto dal D.Lgs. 196 del 30/06/2003 e dal Regolamento Europeo 2016/679 (GDPR), di agire rispettando le modalità tecniche e operative adottate per il trattamento dei dati personali cosiddetti “comuni”, per quelli sensibili e per quelli giudiziari. Le informazioni sono riferite sia ai dati gestiti con l’ausilio di strumenti elettronici, sia mediante archivi cartacei.</w:t>
      </w:r>
    </w:p>
    <w:p w:rsidR="007F3571" w:rsidRPr="00014FD7" w:rsidRDefault="007F3571" w:rsidP="002B2BDD">
      <w:pPr>
        <w:pStyle w:val="BodyText"/>
        <w:spacing w:before="116" w:line="276" w:lineRule="auto"/>
        <w:ind w:firstLine="426"/>
        <w:jc w:val="both"/>
        <w:rPr>
          <w:rFonts w:ascii="Verdana" w:hAnsi="Verdana"/>
        </w:rPr>
      </w:pPr>
      <w:r w:rsidRPr="00014FD7">
        <w:rPr>
          <w:rFonts w:ascii="Verdana" w:hAnsi="Verdana"/>
        </w:rPr>
        <w:t>Oltre a ciò, sono state previste anche tutte quelle misure di sicurezza che sono state adottate in quanto ritenute idonee ad assicurare la protezione dei dati personali e a prevenire rischi di distruzione, perdita, accessi non autorizzati, trattamenti non consentiti o non conformi alla finalità della raccolta.</w:t>
      </w:r>
    </w:p>
    <w:p w:rsidR="007F3571" w:rsidRPr="00014FD7" w:rsidRDefault="007F3571" w:rsidP="002B2BDD">
      <w:pPr>
        <w:pStyle w:val="BodyText"/>
        <w:spacing w:before="122" w:line="276" w:lineRule="auto"/>
        <w:ind w:firstLine="426"/>
        <w:jc w:val="both"/>
        <w:rPr>
          <w:rFonts w:ascii="Verdana" w:hAnsi="Verdana"/>
        </w:rPr>
      </w:pPr>
      <w:r w:rsidRPr="00014FD7">
        <w:rPr>
          <w:rFonts w:ascii="Verdana" w:hAnsi="Verdana"/>
        </w:rPr>
        <w:t>Tutto il personale ha già avuto istruzioni operative in merito.</w:t>
      </w:r>
    </w:p>
    <w:p w:rsidR="007F3571" w:rsidRPr="00014FD7" w:rsidRDefault="007F3571" w:rsidP="00014FD7">
      <w:pPr>
        <w:spacing w:before="116" w:line="276" w:lineRule="auto"/>
        <w:ind w:firstLine="426"/>
        <w:jc w:val="both"/>
        <w:rPr>
          <w:rFonts w:ascii="Verdana" w:hAnsi="Verdana"/>
          <w:sz w:val="22"/>
          <w:szCs w:val="22"/>
        </w:rPr>
      </w:pPr>
      <w:r w:rsidRPr="00014FD7">
        <w:rPr>
          <w:rFonts w:ascii="Verdana" w:hAnsi="Verdana"/>
          <w:sz w:val="22"/>
          <w:szCs w:val="22"/>
        </w:rPr>
        <w:t xml:space="preserve">Si ricorda, infine, che, come previsto nel D.Lgs. 196 del 30/06/2003 e il Regolamento Europeo 2016/679 (GDPR), nell’Istituzione scolastica sono presenti il Titolare del Trattamento Dati (Dirigente Scolastico), </w:t>
      </w:r>
      <w:r w:rsidRPr="00014FD7">
        <w:rPr>
          <w:rFonts w:ascii="Verdana" w:hAnsi="Verdana" w:cs="Open Sans"/>
          <w:sz w:val="22"/>
          <w:szCs w:val="22"/>
        </w:rPr>
        <w:t xml:space="preserve">Il Responsabile della Protezione dei Dati personali (College Team s.r.l. – Via Dobbiaco 63/a – 00124 Roma – PEC: </w:t>
      </w:r>
      <w:hyperlink r:id="rId12" w:tgtFrame="_blank" w:history="1">
        <w:r w:rsidRPr="00014FD7">
          <w:rPr>
            <w:rFonts w:ascii="Verdana" w:hAnsi="Verdana" w:cs="Open Sans"/>
            <w:sz w:val="22"/>
            <w:szCs w:val="22"/>
          </w:rPr>
          <w:t>collegeteam@pec.it</w:t>
        </w:r>
      </w:hyperlink>
      <w:r w:rsidRPr="00014FD7">
        <w:rPr>
          <w:rFonts w:ascii="Verdana" w:hAnsi="Verdana" w:cs="Open Sans"/>
          <w:sz w:val="22"/>
          <w:szCs w:val="22"/>
        </w:rPr>
        <w:t xml:space="preserve">), </w:t>
      </w:r>
      <w:r w:rsidRPr="00014FD7">
        <w:rPr>
          <w:rFonts w:ascii="Verdana" w:hAnsi="Verdana"/>
          <w:sz w:val="22"/>
          <w:szCs w:val="22"/>
        </w:rPr>
        <w:t>il Responsabile del Trattamento dei Dati (DSGA) e gli Incaricati (i Docenti, gli Assistenti amministrativi, i Collaboratori scolastici).</w:t>
      </w:r>
    </w:p>
    <w:p w:rsidR="007F3571" w:rsidRPr="00D948AD" w:rsidRDefault="007F3571" w:rsidP="002B2BDD">
      <w:pPr>
        <w:pStyle w:val="BodyText"/>
        <w:spacing w:line="276" w:lineRule="auto"/>
        <w:ind w:firstLine="426"/>
        <w:jc w:val="both"/>
        <w:rPr>
          <w:rFonts w:ascii="Verdana" w:hAnsi="Verdana"/>
        </w:rPr>
      </w:pPr>
    </w:p>
    <w:p w:rsidR="007F3571" w:rsidRPr="00D948AD" w:rsidRDefault="007F3571" w:rsidP="002B2BDD">
      <w:pPr>
        <w:pStyle w:val="Heading1"/>
        <w:keepNext w:val="0"/>
        <w:widowControl w:val="0"/>
        <w:tabs>
          <w:tab w:val="left" w:pos="939"/>
        </w:tabs>
        <w:spacing w:after="240" w:line="276" w:lineRule="auto"/>
        <w:jc w:val="both"/>
        <w:rPr>
          <w:rFonts w:ascii="Verdana" w:hAnsi="Verdana"/>
          <w:sz w:val="22"/>
          <w:szCs w:val="22"/>
        </w:rPr>
      </w:pPr>
      <w:r w:rsidRPr="00D948AD">
        <w:rPr>
          <w:rFonts w:ascii="Verdana" w:hAnsi="Verdana"/>
          <w:sz w:val="22"/>
          <w:szCs w:val="22"/>
        </w:rPr>
        <w:t>La popolazione</w:t>
      </w:r>
      <w:r w:rsidRPr="00D948AD">
        <w:rPr>
          <w:rFonts w:ascii="Verdana" w:hAnsi="Verdana"/>
          <w:spacing w:val="-11"/>
          <w:sz w:val="22"/>
          <w:szCs w:val="22"/>
        </w:rPr>
        <w:t xml:space="preserve"> </w:t>
      </w:r>
      <w:r w:rsidRPr="00D948AD">
        <w:rPr>
          <w:rFonts w:ascii="Verdana" w:hAnsi="Verdana"/>
          <w:sz w:val="22"/>
          <w:szCs w:val="22"/>
        </w:rPr>
        <w:t>scolastica:</w:t>
      </w:r>
    </w:p>
    <w:p w:rsidR="007F3571" w:rsidRPr="00D948AD" w:rsidRDefault="007F3571" w:rsidP="004E01FA">
      <w:pPr>
        <w:spacing w:line="276" w:lineRule="auto"/>
        <w:ind w:firstLine="426"/>
        <w:jc w:val="both"/>
        <w:rPr>
          <w:rFonts w:ascii="Verdana" w:hAnsi="Verdana"/>
          <w:sz w:val="22"/>
          <w:szCs w:val="22"/>
        </w:rPr>
      </w:pPr>
      <w:r w:rsidRPr="00115429">
        <w:rPr>
          <w:rFonts w:ascii="Verdana" w:hAnsi="Verdana"/>
          <w:sz w:val="22"/>
          <w:szCs w:val="22"/>
          <w:lang w:eastAsia="en-US"/>
        </w:rPr>
        <w:t>Nel corrente anno scolastico 2018/2019 sono iscritti n. 7</w:t>
      </w:r>
      <w:r>
        <w:rPr>
          <w:rFonts w:ascii="Verdana" w:hAnsi="Verdana"/>
          <w:sz w:val="22"/>
          <w:szCs w:val="22"/>
          <w:lang w:eastAsia="en-US"/>
        </w:rPr>
        <w:t>08</w:t>
      </w:r>
      <w:r w:rsidRPr="00115429">
        <w:rPr>
          <w:rFonts w:ascii="Verdana" w:hAnsi="Verdana"/>
          <w:b/>
          <w:sz w:val="22"/>
          <w:szCs w:val="22"/>
          <w:lang w:eastAsia="en-US"/>
        </w:rPr>
        <w:t xml:space="preserve"> </w:t>
      </w:r>
      <w:r w:rsidRPr="00115429">
        <w:rPr>
          <w:rFonts w:ascii="Verdana" w:hAnsi="Verdana"/>
          <w:sz w:val="22"/>
          <w:szCs w:val="22"/>
          <w:lang w:eastAsia="en-US"/>
        </w:rPr>
        <w:t>alunni distribuiti in tre sedi: Massari n.</w:t>
      </w:r>
      <w:r>
        <w:rPr>
          <w:rFonts w:ascii="Verdana" w:hAnsi="Verdana"/>
          <w:sz w:val="22"/>
          <w:szCs w:val="22"/>
          <w:lang w:eastAsia="en-US"/>
        </w:rPr>
        <w:t xml:space="preserve"> 177</w:t>
      </w:r>
      <w:r w:rsidRPr="00115429">
        <w:rPr>
          <w:rFonts w:ascii="Verdana" w:hAnsi="Verdana"/>
          <w:sz w:val="22"/>
          <w:szCs w:val="22"/>
          <w:lang w:eastAsia="en-US"/>
        </w:rPr>
        <w:t>, Galilei n.</w:t>
      </w:r>
      <w:r>
        <w:rPr>
          <w:rFonts w:ascii="Verdana" w:hAnsi="Verdana"/>
          <w:sz w:val="22"/>
          <w:szCs w:val="22"/>
          <w:lang w:eastAsia="en-US"/>
        </w:rPr>
        <w:t>199</w:t>
      </w:r>
      <w:r w:rsidRPr="00115429">
        <w:rPr>
          <w:rFonts w:ascii="Verdana" w:hAnsi="Verdana"/>
          <w:sz w:val="22"/>
          <w:szCs w:val="22"/>
          <w:lang w:eastAsia="en-US"/>
        </w:rPr>
        <w:t xml:space="preserve"> e Montello n.</w:t>
      </w:r>
      <w:r>
        <w:rPr>
          <w:rFonts w:ascii="Verdana" w:hAnsi="Verdana"/>
          <w:sz w:val="22"/>
          <w:szCs w:val="22"/>
          <w:lang w:eastAsia="en-US"/>
        </w:rPr>
        <w:t>332</w:t>
      </w:r>
      <w:r w:rsidRPr="00115429">
        <w:rPr>
          <w:rFonts w:ascii="Verdana" w:hAnsi="Verdana"/>
          <w:sz w:val="22"/>
          <w:szCs w:val="22"/>
          <w:lang w:eastAsia="en-US"/>
        </w:rPr>
        <w:t>.</w:t>
      </w:r>
      <w:r w:rsidRPr="00D948AD">
        <w:rPr>
          <w:rFonts w:ascii="Verdana" w:hAnsi="Verdana"/>
          <w:sz w:val="22"/>
          <w:szCs w:val="22"/>
          <w:lang w:eastAsia="en-US"/>
        </w:rPr>
        <w:t xml:space="preserve"> </w:t>
      </w:r>
    </w:p>
    <w:p w:rsidR="007F3571" w:rsidRDefault="007F3571" w:rsidP="002B2BDD">
      <w:pPr>
        <w:pStyle w:val="Heading1"/>
        <w:keepNext w:val="0"/>
        <w:widowControl w:val="0"/>
        <w:spacing w:before="59" w:after="240" w:line="276" w:lineRule="auto"/>
        <w:jc w:val="both"/>
        <w:rPr>
          <w:rFonts w:ascii="Verdana" w:hAnsi="Verdana"/>
          <w:sz w:val="22"/>
          <w:szCs w:val="22"/>
        </w:rPr>
      </w:pPr>
    </w:p>
    <w:p w:rsidR="007F3571" w:rsidRPr="00D948AD" w:rsidRDefault="007F3571" w:rsidP="002B2BDD">
      <w:pPr>
        <w:pStyle w:val="Heading1"/>
        <w:keepNext w:val="0"/>
        <w:widowControl w:val="0"/>
        <w:spacing w:before="59" w:after="240" w:line="276" w:lineRule="auto"/>
        <w:jc w:val="both"/>
        <w:rPr>
          <w:rFonts w:ascii="Verdana" w:hAnsi="Verdana"/>
          <w:sz w:val="22"/>
          <w:szCs w:val="22"/>
        </w:rPr>
      </w:pPr>
      <w:r w:rsidRPr="00D948AD">
        <w:rPr>
          <w:rFonts w:ascii="Verdana" w:hAnsi="Verdana"/>
          <w:sz w:val="22"/>
          <w:szCs w:val="22"/>
        </w:rPr>
        <w:t>Il</w:t>
      </w:r>
      <w:r w:rsidRPr="00D948AD">
        <w:rPr>
          <w:rFonts w:ascii="Verdana" w:hAnsi="Verdana"/>
          <w:spacing w:val="-4"/>
          <w:sz w:val="22"/>
          <w:szCs w:val="22"/>
        </w:rPr>
        <w:t xml:space="preserve"> </w:t>
      </w:r>
      <w:r w:rsidRPr="00D948AD">
        <w:rPr>
          <w:rFonts w:ascii="Verdana" w:hAnsi="Verdana"/>
          <w:sz w:val="22"/>
          <w:szCs w:val="22"/>
        </w:rPr>
        <w:t>personale:</w:t>
      </w:r>
    </w:p>
    <w:p w:rsidR="007F3571" w:rsidRPr="00D948AD" w:rsidRDefault="007F3571" w:rsidP="00B736B4">
      <w:pPr>
        <w:pStyle w:val="BodyText"/>
        <w:spacing w:before="1"/>
        <w:ind w:right="-7"/>
        <w:jc w:val="both"/>
        <w:rPr>
          <w:rFonts w:ascii="Verdana" w:hAnsi="Verdana"/>
        </w:rPr>
      </w:pPr>
      <w:r w:rsidRPr="00D948AD">
        <w:rPr>
          <w:rFonts w:ascii="Verdana" w:hAnsi="Verdana"/>
        </w:rPr>
        <w:t>La situazione del Personale docente e ATA (organico di fatto) può così sintetizzarsi:</w:t>
      </w:r>
    </w:p>
    <w:tbl>
      <w:tblPr>
        <w:tblW w:w="953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6"/>
        <w:gridCol w:w="1057"/>
      </w:tblGrid>
      <w:tr w:rsidR="007F3571" w:rsidRPr="00DD09A2" w:rsidTr="00A127EC">
        <w:trPr>
          <w:trHeight w:hRule="exact" w:val="283"/>
        </w:trPr>
        <w:tc>
          <w:tcPr>
            <w:tcW w:w="8476" w:type="dxa"/>
          </w:tcPr>
          <w:p w:rsidR="007F3571" w:rsidRPr="00BC5123" w:rsidRDefault="007F3571" w:rsidP="00DD09A2">
            <w:pPr>
              <w:pStyle w:val="TableParagraph"/>
              <w:spacing w:line="271" w:lineRule="exact"/>
              <w:ind w:left="2815" w:right="2815"/>
              <w:jc w:val="center"/>
              <w:rPr>
                <w:rFonts w:ascii="Verdana" w:hAnsi="Verdana"/>
                <w:sz w:val="20"/>
                <w:szCs w:val="20"/>
                <w:lang w:val="it-IT"/>
              </w:rPr>
            </w:pPr>
          </w:p>
        </w:tc>
        <w:tc>
          <w:tcPr>
            <w:tcW w:w="1057" w:type="dxa"/>
          </w:tcPr>
          <w:p w:rsidR="007F3571" w:rsidRPr="00DD09A2" w:rsidRDefault="007F3571" w:rsidP="00DD09A2">
            <w:pPr>
              <w:widowControl w:val="0"/>
              <w:jc w:val="center"/>
              <w:rPr>
                <w:rFonts w:ascii="Verdana" w:hAnsi="Verdana"/>
                <w:sz w:val="20"/>
                <w:szCs w:val="20"/>
                <w:lang w:val="en-US" w:eastAsia="en-US"/>
              </w:rPr>
            </w:pPr>
            <w:r w:rsidRPr="00DD09A2">
              <w:rPr>
                <w:rFonts w:ascii="Verdana" w:hAnsi="Verdana"/>
                <w:sz w:val="20"/>
                <w:szCs w:val="20"/>
                <w:lang w:val="en-US" w:eastAsia="en-US"/>
              </w:rPr>
              <w:t>NUMERO</w:t>
            </w:r>
          </w:p>
        </w:tc>
      </w:tr>
      <w:tr w:rsidR="007F3571" w:rsidRPr="00DD09A2" w:rsidTr="00A127EC">
        <w:trPr>
          <w:trHeight w:hRule="exact" w:val="283"/>
        </w:trPr>
        <w:tc>
          <w:tcPr>
            <w:tcW w:w="8476" w:type="dxa"/>
          </w:tcPr>
          <w:p w:rsidR="007F3571" w:rsidRPr="00DD09A2" w:rsidRDefault="007F3571" w:rsidP="00DD09A2">
            <w:pPr>
              <w:widowControl w:val="0"/>
              <w:rPr>
                <w:rFonts w:ascii="Verdana" w:hAnsi="Verdana"/>
                <w:sz w:val="20"/>
                <w:szCs w:val="20"/>
                <w:lang w:val="en-US" w:eastAsia="en-US"/>
              </w:rPr>
            </w:pPr>
            <w:r w:rsidRPr="00DD09A2">
              <w:rPr>
                <w:rFonts w:ascii="Verdana" w:hAnsi="Verdana"/>
                <w:sz w:val="20"/>
                <w:szCs w:val="20"/>
                <w:lang w:val="en-US" w:eastAsia="en-US"/>
              </w:rPr>
              <w:t>DIRIGENTE SCOLASTICO</w:t>
            </w:r>
          </w:p>
        </w:tc>
        <w:tc>
          <w:tcPr>
            <w:tcW w:w="1057" w:type="dxa"/>
          </w:tcPr>
          <w:p w:rsidR="007F3571" w:rsidRPr="00DD09A2" w:rsidRDefault="007F3571" w:rsidP="00E12D6B">
            <w:pPr>
              <w:pStyle w:val="TableParagraph"/>
              <w:spacing w:line="271" w:lineRule="exact"/>
              <w:ind w:right="144"/>
              <w:jc w:val="center"/>
              <w:rPr>
                <w:rFonts w:ascii="Verdana" w:hAnsi="Verdana"/>
                <w:sz w:val="20"/>
                <w:szCs w:val="20"/>
              </w:rPr>
            </w:pPr>
            <w:r w:rsidRPr="00DD09A2">
              <w:rPr>
                <w:rFonts w:ascii="Verdana" w:hAnsi="Verdana"/>
                <w:sz w:val="20"/>
                <w:szCs w:val="20"/>
              </w:rPr>
              <w:t>1</w:t>
            </w:r>
          </w:p>
        </w:tc>
      </w:tr>
      <w:tr w:rsidR="007F3571" w:rsidRPr="00DD09A2" w:rsidTr="00A127EC">
        <w:trPr>
          <w:trHeight w:hRule="exact" w:val="540"/>
        </w:trPr>
        <w:tc>
          <w:tcPr>
            <w:tcW w:w="8476" w:type="dxa"/>
          </w:tcPr>
          <w:p w:rsidR="007F3571" w:rsidRPr="00DD09A2" w:rsidRDefault="007F3571" w:rsidP="00DD09A2">
            <w:pPr>
              <w:pStyle w:val="TableParagraph"/>
              <w:ind w:left="103" w:right="907"/>
              <w:rPr>
                <w:rFonts w:ascii="Verdana" w:hAnsi="Verdana"/>
                <w:i/>
                <w:sz w:val="20"/>
                <w:szCs w:val="20"/>
                <w:lang w:val="it-IT"/>
              </w:rPr>
            </w:pPr>
            <w:r w:rsidRPr="00DD09A2">
              <w:rPr>
                <w:rFonts w:ascii="Verdana" w:hAnsi="Verdana"/>
                <w:i/>
                <w:sz w:val="20"/>
                <w:szCs w:val="20"/>
                <w:lang w:val="it-IT"/>
              </w:rPr>
              <w:t>N.B. in presenza di cattedra o posto esterno il docente va rilevato solo dalla scuola di titolarità del posto</w:t>
            </w:r>
          </w:p>
        </w:tc>
        <w:tc>
          <w:tcPr>
            <w:tcW w:w="1057" w:type="dxa"/>
          </w:tcPr>
          <w:p w:rsidR="007F3571" w:rsidRPr="00DD09A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a tempo indeterminato full-time</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rPr>
            </w:pPr>
            <w:r>
              <w:rPr>
                <w:rFonts w:ascii="Verdana" w:hAnsi="Verdana"/>
                <w:sz w:val="20"/>
                <w:szCs w:val="20"/>
              </w:rPr>
              <w:t>53</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a tempo indeterminato part-time</w:t>
            </w:r>
          </w:p>
        </w:tc>
        <w:tc>
          <w:tcPr>
            <w:tcW w:w="1057" w:type="dxa"/>
          </w:tcPr>
          <w:p w:rsidR="007F3571" w:rsidRPr="00F3619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di sostegno a tempo indeterminato full-time</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rPr>
            </w:pPr>
            <w:r w:rsidRPr="00F36192">
              <w:rPr>
                <w:rFonts w:ascii="Verdana" w:hAnsi="Verdana"/>
                <w:sz w:val="20"/>
                <w:szCs w:val="20"/>
              </w:rPr>
              <w:t>15</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218"/>
              <w:rPr>
                <w:rFonts w:ascii="Verdana" w:hAnsi="Verdana"/>
                <w:sz w:val="20"/>
                <w:szCs w:val="20"/>
                <w:lang w:val="it-IT"/>
              </w:rPr>
            </w:pPr>
            <w:r w:rsidRPr="00DD09A2">
              <w:rPr>
                <w:rFonts w:ascii="Verdana" w:hAnsi="Verdana"/>
                <w:sz w:val="20"/>
                <w:szCs w:val="20"/>
                <w:lang w:val="it-IT"/>
              </w:rPr>
              <w:t>Insegnanti di sostegno a tempo indeterminato in assegnazione provvisoria</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lang w:val="it-IT"/>
              </w:rPr>
            </w:pPr>
          </w:p>
        </w:tc>
      </w:tr>
      <w:tr w:rsidR="007F3571" w:rsidRPr="00DD09A2" w:rsidTr="00A127EC">
        <w:trPr>
          <w:trHeight w:hRule="exact" w:val="284"/>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di sostegno a tempo indeterminato part-time</w:t>
            </w:r>
          </w:p>
        </w:tc>
        <w:tc>
          <w:tcPr>
            <w:tcW w:w="1057" w:type="dxa"/>
          </w:tcPr>
          <w:p w:rsidR="007F3571" w:rsidRPr="00F36192" w:rsidRDefault="007F3571"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7F3571" w:rsidRPr="00DD09A2" w:rsidTr="00A127EC">
        <w:trPr>
          <w:trHeight w:hRule="exact" w:val="283"/>
        </w:trPr>
        <w:tc>
          <w:tcPr>
            <w:tcW w:w="8476" w:type="dxa"/>
          </w:tcPr>
          <w:p w:rsidR="007F3571" w:rsidRPr="00DD09A2" w:rsidRDefault="007F3571" w:rsidP="00DD09A2">
            <w:pPr>
              <w:pStyle w:val="TableParagraph"/>
              <w:ind w:left="103" w:right="907"/>
              <w:rPr>
                <w:rFonts w:ascii="Verdana" w:hAnsi="Verdana"/>
                <w:sz w:val="20"/>
                <w:szCs w:val="20"/>
                <w:lang w:val="it-IT"/>
              </w:rPr>
            </w:pPr>
            <w:r w:rsidRPr="00DD09A2">
              <w:rPr>
                <w:rFonts w:ascii="Verdana" w:hAnsi="Verdana"/>
                <w:sz w:val="20"/>
                <w:szCs w:val="20"/>
                <w:lang w:val="it-IT"/>
              </w:rPr>
              <w:t>Insegnanti su posto normale a tempo determinato con contratto annuale</w:t>
            </w:r>
          </w:p>
        </w:tc>
        <w:tc>
          <w:tcPr>
            <w:tcW w:w="1057" w:type="dxa"/>
          </w:tcPr>
          <w:p w:rsidR="007F3571" w:rsidRPr="00F36192" w:rsidRDefault="007F3571"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7F3571" w:rsidRPr="00DD09A2" w:rsidTr="00A127EC">
        <w:trPr>
          <w:trHeight w:hRule="exact" w:val="286"/>
        </w:trPr>
        <w:tc>
          <w:tcPr>
            <w:tcW w:w="8476" w:type="dxa"/>
          </w:tcPr>
          <w:p w:rsidR="007F3571" w:rsidRPr="00DD09A2" w:rsidRDefault="007F3571" w:rsidP="00DD09A2">
            <w:pPr>
              <w:pStyle w:val="TableParagraph"/>
              <w:ind w:left="103" w:right="907"/>
              <w:rPr>
                <w:rFonts w:ascii="Verdana" w:hAnsi="Verdana"/>
                <w:sz w:val="20"/>
                <w:szCs w:val="20"/>
                <w:lang w:val="it-IT"/>
              </w:rPr>
            </w:pPr>
            <w:r w:rsidRPr="00DD09A2">
              <w:rPr>
                <w:rFonts w:ascii="Verdana" w:hAnsi="Verdana"/>
                <w:sz w:val="20"/>
                <w:szCs w:val="20"/>
                <w:lang w:val="it-IT"/>
              </w:rPr>
              <w:t>Insegnanti di sostegno a tempo determinato con contratto annuale</w:t>
            </w:r>
          </w:p>
        </w:tc>
        <w:tc>
          <w:tcPr>
            <w:tcW w:w="1057" w:type="dxa"/>
          </w:tcPr>
          <w:p w:rsidR="007F3571" w:rsidRPr="00F3619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a tempo determinato con contratto fino al 30 Giugno</w:t>
            </w:r>
          </w:p>
        </w:tc>
        <w:tc>
          <w:tcPr>
            <w:tcW w:w="1057" w:type="dxa"/>
          </w:tcPr>
          <w:p w:rsidR="007F3571" w:rsidRPr="00F36192" w:rsidRDefault="007F3571"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218"/>
              <w:rPr>
                <w:rFonts w:ascii="Verdana" w:hAnsi="Verdana"/>
                <w:sz w:val="20"/>
                <w:szCs w:val="20"/>
                <w:lang w:val="it-IT"/>
              </w:rPr>
            </w:pPr>
            <w:r w:rsidRPr="00DD09A2">
              <w:rPr>
                <w:rFonts w:ascii="Verdana" w:hAnsi="Verdana"/>
                <w:sz w:val="20"/>
                <w:szCs w:val="20"/>
                <w:lang w:val="it-IT"/>
              </w:rPr>
              <w:t>Insegnanti di sostegno a tempo determinato con contratto fino al 30 Giugno</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lang w:val="it-IT"/>
              </w:rPr>
            </w:pPr>
            <w:r>
              <w:rPr>
                <w:rFonts w:ascii="Verdana" w:hAnsi="Verdana"/>
                <w:sz w:val="20"/>
                <w:szCs w:val="20"/>
                <w:lang w:val="it-IT"/>
              </w:rPr>
              <w:t>5</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a tempo indeterminato full-time</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rPr>
            </w:pPr>
            <w:r w:rsidRPr="00F36192">
              <w:rPr>
                <w:rFonts w:ascii="Verdana" w:hAnsi="Verdana"/>
                <w:sz w:val="20"/>
                <w:szCs w:val="20"/>
              </w:rPr>
              <w:t>1</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a tempo indeterminato part-time</w:t>
            </w:r>
          </w:p>
        </w:tc>
        <w:tc>
          <w:tcPr>
            <w:tcW w:w="1057" w:type="dxa"/>
          </w:tcPr>
          <w:p w:rsidR="007F3571" w:rsidRPr="00F3619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incaricati annuali</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lang w:val="it-IT"/>
              </w:rPr>
            </w:pPr>
            <w:r w:rsidRPr="00F36192">
              <w:rPr>
                <w:rFonts w:ascii="Verdana" w:hAnsi="Verdana"/>
                <w:sz w:val="20"/>
                <w:szCs w:val="20"/>
                <w:lang w:val="it-IT"/>
              </w:rPr>
              <w:t>2</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Insegnanti su posto normale con contratto a tempo determinato su spezzone orario*</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lang w:val="it-IT"/>
              </w:rPr>
            </w:pPr>
            <w:r>
              <w:rPr>
                <w:rFonts w:ascii="Verdana" w:hAnsi="Verdana"/>
                <w:sz w:val="20"/>
                <w:szCs w:val="20"/>
                <w:lang w:val="it-IT"/>
              </w:rPr>
              <w:t>2</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Insegnanti di sostegno con contratto a tempo determinato su spezzone orario*</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lang w:val="it-IT"/>
              </w:rPr>
            </w:pPr>
            <w:r w:rsidRPr="00F36192">
              <w:rPr>
                <w:rFonts w:ascii="Verdana" w:hAnsi="Verdana"/>
                <w:sz w:val="20"/>
                <w:szCs w:val="20"/>
                <w:lang w:val="it-IT"/>
              </w:rPr>
              <w:t>1</w:t>
            </w:r>
          </w:p>
        </w:tc>
      </w:tr>
      <w:tr w:rsidR="007F3571" w:rsidRPr="00DD09A2" w:rsidTr="00A127EC">
        <w:trPr>
          <w:trHeight w:hRule="exact" w:val="540"/>
        </w:trPr>
        <w:tc>
          <w:tcPr>
            <w:tcW w:w="8476" w:type="dxa"/>
          </w:tcPr>
          <w:p w:rsidR="007F3571" w:rsidRPr="00DD09A2" w:rsidRDefault="007F3571" w:rsidP="00DD09A2">
            <w:pPr>
              <w:pStyle w:val="TableParagraph"/>
              <w:ind w:left="103" w:right="460"/>
              <w:rPr>
                <w:rFonts w:ascii="Verdana" w:hAnsi="Verdana"/>
                <w:i/>
                <w:sz w:val="20"/>
                <w:szCs w:val="20"/>
                <w:lang w:val="it-IT"/>
              </w:rPr>
            </w:pPr>
            <w:r w:rsidRPr="00DD09A2">
              <w:rPr>
                <w:rFonts w:ascii="Verdana" w:hAnsi="Verdana"/>
                <w:i/>
                <w:sz w:val="20"/>
                <w:szCs w:val="20"/>
                <w:lang w:val="it-IT"/>
              </w:rPr>
              <w:t>*da censire solo presso la 1° scuola che stipula il primo contratto nel caso in cui il docente abbia più spezzoni e quindi abbia stipulato diversi contratti con altrettante scuole.</w:t>
            </w:r>
          </w:p>
        </w:tc>
        <w:tc>
          <w:tcPr>
            <w:tcW w:w="1057" w:type="dxa"/>
          </w:tcPr>
          <w:p w:rsidR="007F3571" w:rsidRPr="00F3619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4"/>
        </w:trPr>
        <w:tc>
          <w:tcPr>
            <w:tcW w:w="8476" w:type="dxa"/>
          </w:tcPr>
          <w:p w:rsidR="007F3571" w:rsidRPr="00DD09A2" w:rsidRDefault="007F3571" w:rsidP="00DD09A2">
            <w:pPr>
              <w:pStyle w:val="TableParagraph"/>
              <w:spacing w:line="271" w:lineRule="exact"/>
              <w:ind w:left="2530" w:right="907"/>
              <w:rPr>
                <w:rFonts w:ascii="Verdana" w:hAnsi="Verdana"/>
                <w:sz w:val="20"/>
                <w:szCs w:val="20"/>
              </w:rPr>
            </w:pPr>
            <w:r w:rsidRPr="00DD09A2">
              <w:rPr>
                <w:rFonts w:ascii="Verdana" w:hAnsi="Verdana"/>
                <w:sz w:val="20"/>
                <w:szCs w:val="20"/>
              </w:rPr>
              <w:t>TOTALE PERSONALE DOCENTE</w:t>
            </w:r>
          </w:p>
        </w:tc>
        <w:tc>
          <w:tcPr>
            <w:tcW w:w="1057" w:type="dxa"/>
          </w:tcPr>
          <w:p w:rsidR="007F3571" w:rsidRPr="00F36192" w:rsidRDefault="007F3571" w:rsidP="00E12D6B">
            <w:pPr>
              <w:pStyle w:val="TableParagraph"/>
              <w:spacing w:line="271" w:lineRule="exact"/>
              <w:ind w:right="144"/>
              <w:jc w:val="center"/>
              <w:rPr>
                <w:rFonts w:ascii="Verdana" w:hAnsi="Verdana"/>
                <w:sz w:val="20"/>
                <w:szCs w:val="20"/>
              </w:rPr>
            </w:pPr>
            <w:r w:rsidRPr="00F36192">
              <w:rPr>
                <w:rFonts w:ascii="Verdana" w:hAnsi="Verdana"/>
                <w:sz w:val="20"/>
                <w:szCs w:val="20"/>
              </w:rPr>
              <w:t>8</w:t>
            </w:r>
            <w:r>
              <w:rPr>
                <w:rFonts w:ascii="Verdana" w:hAnsi="Verdana"/>
                <w:sz w:val="20"/>
                <w:szCs w:val="20"/>
              </w:rPr>
              <w:t>2</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78" w:right="77"/>
              <w:jc w:val="both"/>
              <w:rPr>
                <w:rFonts w:ascii="Verdana" w:hAnsi="Verdana"/>
                <w:sz w:val="20"/>
                <w:szCs w:val="20"/>
                <w:lang w:val="it-IT"/>
              </w:rPr>
            </w:pPr>
            <w:r w:rsidRPr="00DD09A2">
              <w:rPr>
                <w:rFonts w:ascii="Verdana" w:hAnsi="Verdana"/>
                <w:sz w:val="20"/>
                <w:szCs w:val="20"/>
                <w:lang w:val="it-IT"/>
              </w:rPr>
              <w:t>Docenti utilizzati in altri compiti full-time</w:t>
            </w:r>
          </w:p>
        </w:tc>
        <w:tc>
          <w:tcPr>
            <w:tcW w:w="1057" w:type="dxa"/>
          </w:tcPr>
          <w:p w:rsidR="007F3571" w:rsidRPr="00DD09A2" w:rsidRDefault="007F3571" w:rsidP="00E12D6B">
            <w:pPr>
              <w:pStyle w:val="TableParagraph"/>
              <w:spacing w:line="271" w:lineRule="exact"/>
              <w:ind w:right="144"/>
              <w:jc w:val="center"/>
              <w:rPr>
                <w:rFonts w:ascii="Verdana" w:hAnsi="Verdana"/>
                <w:sz w:val="20"/>
                <w:szCs w:val="20"/>
                <w:lang w:val="it-IT"/>
              </w:rPr>
            </w:pPr>
            <w:r w:rsidRPr="00DD09A2">
              <w:rPr>
                <w:rFonts w:ascii="Verdana" w:hAnsi="Verdana"/>
                <w:sz w:val="20"/>
                <w:szCs w:val="20"/>
                <w:lang w:val="it-IT"/>
              </w:rPr>
              <w:t>1</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78" w:right="77"/>
              <w:jc w:val="both"/>
              <w:rPr>
                <w:rFonts w:ascii="Verdana" w:hAnsi="Verdana"/>
                <w:sz w:val="20"/>
                <w:szCs w:val="20"/>
                <w:lang w:val="it-IT"/>
              </w:rPr>
            </w:pPr>
            <w:r w:rsidRPr="00DD09A2">
              <w:rPr>
                <w:rFonts w:ascii="Verdana" w:hAnsi="Verdana"/>
                <w:sz w:val="20"/>
                <w:szCs w:val="20"/>
                <w:lang w:val="it-IT"/>
              </w:rPr>
              <w:t>Docenti utilizzati in altri compiti part-time</w:t>
            </w:r>
          </w:p>
        </w:tc>
        <w:tc>
          <w:tcPr>
            <w:tcW w:w="1057" w:type="dxa"/>
          </w:tcPr>
          <w:p w:rsidR="007F3571" w:rsidRPr="00DD09A2" w:rsidRDefault="007F3571" w:rsidP="00E12D6B">
            <w:pPr>
              <w:pStyle w:val="TableParagraph"/>
              <w:spacing w:line="271" w:lineRule="exact"/>
              <w:ind w:right="144"/>
              <w:jc w:val="center"/>
              <w:rPr>
                <w:rFonts w:ascii="Verdana" w:hAnsi="Verdana"/>
                <w:sz w:val="20"/>
                <w:szCs w:val="20"/>
                <w:lang w:val="it-IT"/>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78" w:right="77"/>
              <w:jc w:val="center"/>
              <w:rPr>
                <w:rFonts w:ascii="Verdana" w:hAnsi="Verdana"/>
                <w:sz w:val="20"/>
                <w:szCs w:val="20"/>
                <w:lang w:val="it-IT"/>
              </w:rPr>
            </w:pPr>
            <w:r w:rsidRPr="00DD09A2">
              <w:rPr>
                <w:rFonts w:ascii="Verdana" w:hAnsi="Verdana"/>
                <w:sz w:val="20"/>
                <w:szCs w:val="20"/>
                <w:lang w:val="it-IT"/>
              </w:rPr>
              <w:t>TOTALE PERSONALE DOCENTE UTILIZZATO IN ALTRI COMPITI</w:t>
            </w:r>
          </w:p>
        </w:tc>
        <w:tc>
          <w:tcPr>
            <w:tcW w:w="1057" w:type="dxa"/>
          </w:tcPr>
          <w:p w:rsidR="007F3571" w:rsidRPr="00DD09A2" w:rsidRDefault="007F3571" w:rsidP="00E12D6B">
            <w:pPr>
              <w:pStyle w:val="TableParagraph"/>
              <w:spacing w:line="271" w:lineRule="exact"/>
              <w:ind w:right="144"/>
              <w:jc w:val="center"/>
              <w:rPr>
                <w:rFonts w:ascii="Verdana" w:hAnsi="Verdana"/>
                <w:sz w:val="20"/>
                <w:szCs w:val="20"/>
                <w:lang w:val="it-IT"/>
              </w:rPr>
            </w:pPr>
            <w:r w:rsidRPr="00DD09A2">
              <w:rPr>
                <w:rFonts w:ascii="Verdana" w:hAnsi="Verdana"/>
                <w:sz w:val="20"/>
                <w:szCs w:val="20"/>
                <w:lang w:val="it-IT"/>
              </w:rPr>
              <w:t>1</w:t>
            </w:r>
          </w:p>
        </w:tc>
      </w:tr>
      <w:tr w:rsidR="007F3571" w:rsidRPr="00DD09A2" w:rsidTr="00A127EC">
        <w:trPr>
          <w:trHeight w:hRule="exact" w:val="283"/>
        </w:trPr>
        <w:tc>
          <w:tcPr>
            <w:tcW w:w="8476" w:type="dxa"/>
          </w:tcPr>
          <w:p w:rsidR="007F3571" w:rsidRPr="00DD09A2" w:rsidRDefault="007F3571" w:rsidP="00DD09A2">
            <w:pPr>
              <w:pStyle w:val="TableParagraph"/>
              <w:ind w:left="103" w:right="907"/>
              <w:rPr>
                <w:rFonts w:ascii="Verdana" w:hAnsi="Verdana"/>
                <w:i/>
                <w:sz w:val="20"/>
                <w:szCs w:val="20"/>
                <w:lang w:val="it-IT"/>
              </w:rPr>
            </w:pPr>
            <w:r w:rsidRPr="00DD09A2">
              <w:rPr>
                <w:rFonts w:ascii="Verdana" w:hAnsi="Verdana"/>
                <w:i/>
                <w:sz w:val="20"/>
                <w:szCs w:val="20"/>
                <w:lang w:val="it-IT"/>
              </w:rPr>
              <w:t>N.B. il personale ATA va rilevato solo dalla scuola di titolarità del posto</w:t>
            </w:r>
          </w:p>
        </w:tc>
        <w:tc>
          <w:tcPr>
            <w:tcW w:w="1057" w:type="dxa"/>
          </w:tcPr>
          <w:p w:rsidR="007F3571" w:rsidRPr="00DD09A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6"/>
        </w:trPr>
        <w:tc>
          <w:tcPr>
            <w:tcW w:w="8476" w:type="dxa"/>
          </w:tcPr>
          <w:p w:rsidR="007F3571" w:rsidRPr="00DD09A2" w:rsidRDefault="007F3571" w:rsidP="00DD09A2">
            <w:pPr>
              <w:pStyle w:val="TableParagraph"/>
              <w:ind w:left="103" w:right="907"/>
              <w:rPr>
                <w:rFonts w:ascii="Verdana" w:hAnsi="Verdana"/>
                <w:sz w:val="20"/>
                <w:szCs w:val="20"/>
                <w:lang w:val="it-IT"/>
              </w:rPr>
            </w:pPr>
            <w:r w:rsidRPr="00DD09A2">
              <w:rPr>
                <w:rFonts w:ascii="Verdana" w:hAnsi="Verdana"/>
                <w:sz w:val="20"/>
                <w:szCs w:val="20"/>
                <w:lang w:val="it-IT"/>
              </w:rPr>
              <w:t>Direttore dei Servizi Generali ed Amministrativi</w:t>
            </w:r>
          </w:p>
        </w:tc>
        <w:tc>
          <w:tcPr>
            <w:tcW w:w="1057" w:type="dxa"/>
          </w:tcPr>
          <w:p w:rsidR="007F3571" w:rsidRPr="00DD09A2" w:rsidRDefault="007F3571" w:rsidP="00E12D6B">
            <w:pPr>
              <w:pStyle w:val="TableParagraph"/>
              <w:ind w:right="144"/>
              <w:jc w:val="center"/>
              <w:rPr>
                <w:rFonts w:ascii="Verdana" w:hAnsi="Verdana"/>
                <w:sz w:val="20"/>
                <w:szCs w:val="20"/>
              </w:rPr>
            </w:pPr>
            <w:r w:rsidRPr="00DD09A2">
              <w:rPr>
                <w:rFonts w:ascii="Verdana" w:hAnsi="Verdana"/>
                <w:sz w:val="20"/>
                <w:szCs w:val="20"/>
              </w:rPr>
              <w:t>1</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Direttore dei Servizi Generali ed Amministrativi a tempo determinato</w:t>
            </w:r>
          </w:p>
        </w:tc>
        <w:tc>
          <w:tcPr>
            <w:tcW w:w="1057" w:type="dxa"/>
          </w:tcPr>
          <w:p w:rsidR="007F3571" w:rsidRPr="00DD09A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Coordinatore Amministrativo e Tecnico e/o Responsabile amministrativo</w:t>
            </w:r>
          </w:p>
        </w:tc>
        <w:tc>
          <w:tcPr>
            <w:tcW w:w="1057" w:type="dxa"/>
          </w:tcPr>
          <w:p w:rsidR="007F3571" w:rsidRPr="00DD09A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Amministrativi a tempo indeterminato</w:t>
            </w:r>
          </w:p>
        </w:tc>
        <w:tc>
          <w:tcPr>
            <w:tcW w:w="1057" w:type="dxa"/>
          </w:tcPr>
          <w:p w:rsidR="007F3571" w:rsidRPr="00DD09A2" w:rsidRDefault="007F3571" w:rsidP="00E12D6B">
            <w:pPr>
              <w:pStyle w:val="TableParagraph"/>
              <w:spacing w:line="271" w:lineRule="exact"/>
              <w:ind w:right="144"/>
              <w:jc w:val="center"/>
              <w:rPr>
                <w:rFonts w:ascii="Verdana" w:hAnsi="Verdana"/>
                <w:sz w:val="20"/>
                <w:szCs w:val="20"/>
              </w:rPr>
            </w:pPr>
            <w:r w:rsidRPr="00DD09A2">
              <w:rPr>
                <w:rFonts w:ascii="Verdana" w:hAnsi="Verdana"/>
                <w:sz w:val="20"/>
                <w:szCs w:val="20"/>
              </w:rPr>
              <w:t>4</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Amministrativi a tempo determinato con contratto annuale</w:t>
            </w:r>
          </w:p>
        </w:tc>
        <w:tc>
          <w:tcPr>
            <w:tcW w:w="1057" w:type="dxa"/>
          </w:tcPr>
          <w:p w:rsidR="007F3571" w:rsidRPr="00BC5123" w:rsidRDefault="007F3571" w:rsidP="00E12D6B">
            <w:pPr>
              <w:pStyle w:val="TableParagraph"/>
              <w:spacing w:line="271" w:lineRule="exact"/>
              <w:ind w:right="144"/>
              <w:jc w:val="center"/>
              <w:rPr>
                <w:rFonts w:ascii="Verdana" w:hAnsi="Verdana"/>
                <w:sz w:val="20"/>
                <w:szCs w:val="20"/>
                <w:lang w:val="it-IT"/>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Assistenti Amministrativi a tempo determinato con contratto fino al 30 Giugno</w:t>
            </w:r>
          </w:p>
        </w:tc>
        <w:tc>
          <w:tcPr>
            <w:tcW w:w="1057" w:type="dxa"/>
          </w:tcPr>
          <w:p w:rsidR="007F3571" w:rsidRPr="00DD09A2" w:rsidRDefault="007F3571" w:rsidP="00E12D6B">
            <w:pPr>
              <w:widowControl w:val="0"/>
              <w:ind w:right="144"/>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indeterminato</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determinato con contratto annuale</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determinato con contratto fino al 30 Giugno</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284"/>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Collaboratori scolastici a tempo indeterminato</w:t>
            </w:r>
          </w:p>
        </w:tc>
        <w:tc>
          <w:tcPr>
            <w:tcW w:w="1057" w:type="dxa"/>
          </w:tcPr>
          <w:p w:rsidR="007F3571" w:rsidRPr="00F36192" w:rsidRDefault="007F3571" w:rsidP="00DD09A2">
            <w:pPr>
              <w:pStyle w:val="TableParagraph"/>
              <w:spacing w:line="271" w:lineRule="exact"/>
              <w:ind w:right="101"/>
              <w:jc w:val="center"/>
              <w:rPr>
                <w:rFonts w:ascii="Verdana" w:hAnsi="Verdana"/>
                <w:sz w:val="20"/>
                <w:szCs w:val="20"/>
              </w:rPr>
            </w:pPr>
            <w:r w:rsidRPr="00F36192">
              <w:rPr>
                <w:rFonts w:ascii="Verdana" w:hAnsi="Verdana"/>
                <w:sz w:val="20"/>
                <w:szCs w:val="20"/>
              </w:rPr>
              <w:t>11</w:t>
            </w:r>
          </w:p>
        </w:tc>
      </w:tr>
      <w:tr w:rsidR="007F3571" w:rsidRPr="00DD09A2" w:rsidTr="00A127EC">
        <w:trPr>
          <w:trHeight w:hRule="exact" w:val="284"/>
        </w:trPr>
        <w:tc>
          <w:tcPr>
            <w:tcW w:w="8476" w:type="dxa"/>
          </w:tcPr>
          <w:p w:rsidR="007F3571" w:rsidRPr="00DD09A2" w:rsidRDefault="007F3571" w:rsidP="00DD09A2">
            <w:pPr>
              <w:pStyle w:val="TableParagraph"/>
              <w:spacing w:line="271" w:lineRule="exact"/>
              <w:ind w:left="103" w:right="77"/>
              <w:rPr>
                <w:rFonts w:ascii="Verdana" w:hAnsi="Verdana"/>
                <w:sz w:val="20"/>
                <w:szCs w:val="20"/>
                <w:lang w:val="it-IT"/>
              </w:rPr>
            </w:pPr>
            <w:r w:rsidRPr="00DD09A2">
              <w:rPr>
                <w:rFonts w:ascii="Verdana" w:hAnsi="Verdana"/>
                <w:sz w:val="20"/>
                <w:szCs w:val="20"/>
                <w:lang w:val="it-IT"/>
              </w:rPr>
              <w:t>Collaboratori scolastici a tempo indeterminato in assegnazione provvisoria</w:t>
            </w:r>
          </w:p>
        </w:tc>
        <w:tc>
          <w:tcPr>
            <w:tcW w:w="1057" w:type="dxa"/>
          </w:tcPr>
          <w:p w:rsidR="007F3571" w:rsidRPr="00F36192" w:rsidRDefault="007F3571" w:rsidP="00DD09A2">
            <w:pPr>
              <w:pStyle w:val="TableParagraph"/>
              <w:spacing w:line="271" w:lineRule="exact"/>
              <w:ind w:right="101"/>
              <w:jc w:val="center"/>
              <w:rPr>
                <w:rFonts w:ascii="Verdana" w:hAnsi="Verdana"/>
                <w:sz w:val="20"/>
                <w:szCs w:val="20"/>
                <w:lang w:val="it-IT"/>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Collaboratori scolastici a tempo determinato con contratto annuale</w:t>
            </w:r>
          </w:p>
        </w:tc>
        <w:tc>
          <w:tcPr>
            <w:tcW w:w="1057" w:type="dxa"/>
          </w:tcPr>
          <w:p w:rsidR="007F3571" w:rsidRPr="00F36192" w:rsidRDefault="007F3571" w:rsidP="00DD09A2">
            <w:pPr>
              <w:pStyle w:val="TableParagraph"/>
              <w:spacing w:line="271" w:lineRule="exact"/>
              <w:ind w:right="101"/>
              <w:jc w:val="center"/>
              <w:rPr>
                <w:rFonts w:ascii="Verdana" w:hAnsi="Verdana"/>
                <w:sz w:val="20"/>
                <w:szCs w:val="20"/>
                <w:lang w:val="it-IT"/>
              </w:rPr>
            </w:pPr>
            <w:r>
              <w:rPr>
                <w:rFonts w:ascii="Verdana" w:hAnsi="Verdana"/>
                <w:sz w:val="20"/>
                <w:szCs w:val="20"/>
                <w:lang w:val="it-IT"/>
              </w:rPr>
              <w:t xml:space="preserve"> </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77"/>
              <w:rPr>
                <w:rFonts w:ascii="Verdana" w:hAnsi="Verdana"/>
                <w:sz w:val="20"/>
                <w:szCs w:val="20"/>
                <w:lang w:val="it-IT"/>
              </w:rPr>
            </w:pPr>
            <w:r w:rsidRPr="00DD09A2">
              <w:rPr>
                <w:rFonts w:ascii="Verdana" w:hAnsi="Verdana"/>
                <w:sz w:val="20"/>
                <w:szCs w:val="20"/>
                <w:lang w:val="it-IT"/>
              </w:rPr>
              <w:t>Collaboratori scolastici a tempo determinato con contratto fino al 30 Giugno</w:t>
            </w:r>
          </w:p>
        </w:tc>
        <w:tc>
          <w:tcPr>
            <w:tcW w:w="1057" w:type="dxa"/>
          </w:tcPr>
          <w:p w:rsidR="007F3571" w:rsidRPr="00DD09A2" w:rsidRDefault="007F3571" w:rsidP="00DD09A2">
            <w:pPr>
              <w:pStyle w:val="TableParagraph"/>
              <w:spacing w:line="271" w:lineRule="exact"/>
              <w:ind w:right="101"/>
              <w:jc w:val="center"/>
              <w:rPr>
                <w:rFonts w:ascii="Verdana" w:hAnsi="Verdana"/>
                <w:sz w:val="20"/>
                <w:szCs w:val="20"/>
                <w:highlight w:val="yellow"/>
                <w:lang w:val="it-IT"/>
              </w:rPr>
            </w:pPr>
          </w:p>
        </w:tc>
      </w:tr>
      <w:tr w:rsidR="007F3571" w:rsidRPr="00DD09A2" w:rsidTr="00A127EC">
        <w:trPr>
          <w:trHeight w:hRule="exact" w:val="286"/>
        </w:trPr>
        <w:tc>
          <w:tcPr>
            <w:tcW w:w="8476" w:type="dxa"/>
          </w:tcPr>
          <w:p w:rsidR="007F3571" w:rsidRPr="00DD09A2" w:rsidRDefault="007F3571" w:rsidP="00DD09A2">
            <w:pPr>
              <w:pStyle w:val="TableParagraph"/>
              <w:ind w:left="103"/>
              <w:rPr>
                <w:rFonts w:ascii="Verdana" w:hAnsi="Verdana"/>
                <w:sz w:val="20"/>
                <w:szCs w:val="20"/>
                <w:lang w:val="it-IT"/>
              </w:rPr>
            </w:pPr>
            <w:r w:rsidRPr="00DD09A2">
              <w:rPr>
                <w:rFonts w:ascii="Verdana" w:hAnsi="Verdana"/>
                <w:sz w:val="20"/>
                <w:szCs w:val="20"/>
                <w:lang w:val="it-IT"/>
              </w:rPr>
              <w:t>Personale altri profili (guardarobiere, cuoco, infermiere) a tempo indeterminato</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557"/>
        </w:trPr>
        <w:tc>
          <w:tcPr>
            <w:tcW w:w="8476" w:type="dxa"/>
          </w:tcPr>
          <w:p w:rsidR="007F3571" w:rsidRPr="00DD09A2" w:rsidRDefault="007F3571" w:rsidP="00DD09A2">
            <w:pPr>
              <w:pStyle w:val="TableParagraph"/>
              <w:ind w:left="103" w:right="405"/>
              <w:rPr>
                <w:rFonts w:ascii="Verdana" w:hAnsi="Verdana"/>
                <w:sz w:val="20"/>
                <w:szCs w:val="20"/>
                <w:lang w:val="it-IT"/>
              </w:rPr>
            </w:pPr>
            <w:r w:rsidRPr="00DD09A2">
              <w:rPr>
                <w:rFonts w:ascii="Verdana" w:hAnsi="Verdana"/>
                <w:sz w:val="20"/>
                <w:szCs w:val="20"/>
                <w:lang w:val="it-IT"/>
              </w:rPr>
              <w:t>Personale altri profili (guardarobiere, cuoco, infermiere) a tempo determinato con contratto annuale</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557"/>
        </w:trPr>
        <w:tc>
          <w:tcPr>
            <w:tcW w:w="8476" w:type="dxa"/>
          </w:tcPr>
          <w:p w:rsidR="007F3571" w:rsidRPr="00DD09A2" w:rsidRDefault="007F3571" w:rsidP="00DD09A2">
            <w:pPr>
              <w:pStyle w:val="TableParagraph"/>
              <w:ind w:left="103" w:right="405"/>
              <w:rPr>
                <w:rFonts w:ascii="Verdana" w:hAnsi="Verdana"/>
                <w:sz w:val="20"/>
                <w:szCs w:val="20"/>
                <w:lang w:val="it-IT"/>
              </w:rPr>
            </w:pPr>
            <w:r w:rsidRPr="00DD09A2">
              <w:rPr>
                <w:rFonts w:ascii="Verdana" w:hAnsi="Verdana"/>
                <w:sz w:val="20"/>
                <w:szCs w:val="20"/>
                <w:lang w:val="it-IT"/>
              </w:rPr>
              <w:t>Personale altri profili (guardarobiere, cuoco, infermiere) a tempo determinato con contratto fino al 30 Giugno</w:t>
            </w:r>
          </w:p>
        </w:tc>
        <w:tc>
          <w:tcPr>
            <w:tcW w:w="1057" w:type="dxa"/>
          </w:tcPr>
          <w:p w:rsidR="007F3571" w:rsidRPr="00DD09A2" w:rsidRDefault="007F3571" w:rsidP="00DD09A2">
            <w:pPr>
              <w:widowControl w:val="0"/>
              <w:jc w:val="center"/>
              <w:rPr>
                <w:rFonts w:ascii="Verdana" w:hAnsi="Verdana"/>
                <w:sz w:val="20"/>
                <w:szCs w:val="20"/>
                <w:lang w:eastAsia="en-US"/>
              </w:rPr>
            </w:pP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Personale ATA a tempo indeterminato part-time</w:t>
            </w:r>
          </w:p>
        </w:tc>
        <w:tc>
          <w:tcPr>
            <w:tcW w:w="1057" w:type="dxa"/>
          </w:tcPr>
          <w:p w:rsidR="007F3571" w:rsidRPr="00DD09A2" w:rsidRDefault="007F3571" w:rsidP="00DD09A2">
            <w:pPr>
              <w:widowControl w:val="0"/>
              <w:jc w:val="center"/>
              <w:rPr>
                <w:rFonts w:ascii="Verdana" w:hAnsi="Verdana"/>
                <w:sz w:val="20"/>
                <w:szCs w:val="20"/>
                <w:lang w:eastAsia="en-US"/>
              </w:rPr>
            </w:pPr>
            <w:r w:rsidRPr="00DD09A2">
              <w:rPr>
                <w:rFonts w:ascii="Verdana" w:hAnsi="Verdana"/>
                <w:sz w:val="20"/>
                <w:szCs w:val="20"/>
                <w:lang w:eastAsia="en-US"/>
              </w:rPr>
              <w:t>0</w:t>
            </w:r>
          </w:p>
        </w:tc>
      </w:tr>
      <w:tr w:rsidR="007F3571" w:rsidRPr="00DD09A2" w:rsidTr="00A127EC">
        <w:trPr>
          <w:trHeight w:hRule="exact" w:val="283"/>
        </w:trPr>
        <w:tc>
          <w:tcPr>
            <w:tcW w:w="8476" w:type="dxa"/>
          </w:tcPr>
          <w:p w:rsidR="007F3571" w:rsidRPr="00DD09A2" w:rsidRDefault="007F3571" w:rsidP="00DD09A2">
            <w:pPr>
              <w:pStyle w:val="TableParagraph"/>
              <w:spacing w:line="271" w:lineRule="exact"/>
              <w:ind w:left="2815" w:right="2815"/>
              <w:jc w:val="center"/>
              <w:rPr>
                <w:rFonts w:ascii="Verdana" w:hAnsi="Verdana"/>
                <w:sz w:val="20"/>
                <w:szCs w:val="20"/>
              </w:rPr>
            </w:pPr>
            <w:r w:rsidRPr="00DD09A2">
              <w:rPr>
                <w:rFonts w:ascii="Verdana" w:hAnsi="Verdana"/>
                <w:sz w:val="20"/>
                <w:szCs w:val="20"/>
              </w:rPr>
              <w:t>TOTALE PERSONALE ATA</w:t>
            </w:r>
          </w:p>
        </w:tc>
        <w:tc>
          <w:tcPr>
            <w:tcW w:w="1057" w:type="dxa"/>
          </w:tcPr>
          <w:p w:rsidR="007F3571" w:rsidRPr="00DD09A2" w:rsidRDefault="007F3571" w:rsidP="00DD09A2">
            <w:pPr>
              <w:pStyle w:val="TableParagraph"/>
              <w:spacing w:line="271" w:lineRule="exact"/>
              <w:ind w:right="101"/>
              <w:jc w:val="center"/>
              <w:rPr>
                <w:rFonts w:ascii="Verdana" w:hAnsi="Verdana"/>
                <w:sz w:val="20"/>
                <w:szCs w:val="20"/>
              </w:rPr>
            </w:pPr>
            <w:r w:rsidRPr="00F36192">
              <w:rPr>
                <w:rFonts w:ascii="Verdana" w:hAnsi="Verdana"/>
                <w:sz w:val="20"/>
                <w:szCs w:val="20"/>
              </w:rPr>
              <w:t>1</w:t>
            </w:r>
            <w:r>
              <w:rPr>
                <w:rFonts w:ascii="Verdana" w:hAnsi="Verdana"/>
                <w:sz w:val="20"/>
                <w:szCs w:val="20"/>
              </w:rPr>
              <w:t>6</w:t>
            </w:r>
          </w:p>
        </w:tc>
      </w:tr>
    </w:tbl>
    <w:p w:rsidR="007F3571" w:rsidRDefault="007F3571" w:rsidP="002B2BDD"/>
    <w:p w:rsidR="007F3571" w:rsidRPr="009406B1" w:rsidRDefault="007F3571" w:rsidP="002B2BDD"/>
    <w:p w:rsidR="007F3571" w:rsidRPr="00D948AD" w:rsidRDefault="007F3571" w:rsidP="002B2BDD">
      <w:pPr>
        <w:spacing w:line="276" w:lineRule="auto"/>
        <w:ind w:firstLine="426"/>
        <w:jc w:val="both"/>
        <w:rPr>
          <w:rFonts w:ascii="Verdana" w:hAnsi="Verdana"/>
          <w:sz w:val="22"/>
          <w:szCs w:val="22"/>
        </w:rPr>
      </w:pPr>
      <w:r w:rsidRPr="00D948AD">
        <w:rPr>
          <w:rFonts w:ascii="Verdana" w:hAnsi="Verdana"/>
          <w:sz w:val="22"/>
          <w:szCs w:val="22"/>
        </w:rPr>
        <w:t>Appare opportuno, per i riflessi che produce sul programma annuale, precisare che i servizi di pulizia sono a carico del Personale della Scuola con l’aggravio di spesa per il materiale di pulizia.</w:t>
      </w:r>
    </w:p>
    <w:p w:rsidR="007F3571" w:rsidRPr="00D948AD" w:rsidRDefault="007F3571" w:rsidP="002B2BDD">
      <w:pPr>
        <w:rPr>
          <w:rFonts w:ascii="Verdana" w:hAnsi="Verdana"/>
          <w:sz w:val="22"/>
          <w:szCs w:val="22"/>
        </w:rPr>
      </w:pPr>
    </w:p>
    <w:p w:rsidR="007F3571" w:rsidRPr="00D948AD" w:rsidRDefault="007F3571" w:rsidP="002B2BDD">
      <w:pPr>
        <w:spacing w:after="200" w:line="276" w:lineRule="auto"/>
        <w:jc w:val="both"/>
        <w:rPr>
          <w:rFonts w:ascii="Verdana" w:hAnsi="Verdana"/>
          <w:b/>
          <w:caps/>
          <w:sz w:val="22"/>
          <w:szCs w:val="22"/>
          <w:lang w:eastAsia="en-US"/>
        </w:rPr>
      </w:pPr>
      <w:r w:rsidRPr="00D948AD">
        <w:rPr>
          <w:rFonts w:ascii="Verdana" w:hAnsi="Verdana"/>
          <w:b/>
          <w:sz w:val="22"/>
          <w:szCs w:val="22"/>
          <w:lang w:eastAsia="en-US"/>
        </w:rPr>
        <w:t>La situazione edilizia:</w:t>
      </w:r>
    </w:p>
    <w:p w:rsidR="007F3571" w:rsidRPr="00D948AD" w:rsidRDefault="007F3571" w:rsidP="0001528A">
      <w:pPr>
        <w:spacing w:line="276" w:lineRule="auto"/>
        <w:ind w:firstLine="426"/>
        <w:jc w:val="both"/>
        <w:rPr>
          <w:rFonts w:ascii="Verdana" w:hAnsi="Verdana"/>
          <w:sz w:val="22"/>
          <w:szCs w:val="22"/>
          <w:lang w:eastAsia="en-US"/>
        </w:rPr>
      </w:pPr>
      <w:r w:rsidRPr="00D948AD">
        <w:rPr>
          <w:rFonts w:ascii="Verdana" w:hAnsi="Verdana"/>
          <w:sz w:val="22"/>
          <w:szCs w:val="22"/>
          <w:lang w:eastAsia="en-US"/>
        </w:rPr>
        <w:t xml:space="preserve">Il numero degli ambienti dei tre gli edifici è sufficiente a garantire il normale svolgimento delle attività didattiche (aule e laboratori) e amministrative (uffici). </w:t>
      </w:r>
    </w:p>
    <w:p w:rsidR="007F3571" w:rsidRPr="00D948AD" w:rsidRDefault="007F3571" w:rsidP="0001528A">
      <w:pPr>
        <w:spacing w:line="276" w:lineRule="auto"/>
        <w:ind w:firstLine="426"/>
        <w:jc w:val="both"/>
        <w:rPr>
          <w:rFonts w:ascii="Verdana" w:hAnsi="Verdana"/>
          <w:sz w:val="22"/>
          <w:szCs w:val="22"/>
          <w:lang w:eastAsia="en-US"/>
        </w:rPr>
      </w:pPr>
      <w:r w:rsidRPr="00D948AD">
        <w:rPr>
          <w:rFonts w:ascii="Verdana" w:hAnsi="Verdana"/>
          <w:sz w:val="22"/>
          <w:szCs w:val="22"/>
          <w:lang w:eastAsia="en-US"/>
        </w:rPr>
        <w:t>Gli edifici di scuola secondaria di I grado Massari e Galilei necessitano di interventi prioritari di sostituzione degli infissi esterni. La situazione delle pertinenze esterne (impianti sportivi, illuminazione, spazi aperti e viali) è carente di interventi di manutenzione straordinaria sui quali l’Istituto è impossibilitato ad intervenire sia per vincoli legislativi che finanziari. L’Amministrazione Comunale, preposta a questo servizio, viene costantemente invitata ad intervenire sulle situazioni deficitarie delle quali si evidenzia l’ordine di priorità.</w:t>
      </w:r>
    </w:p>
    <w:p w:rsidR="007F3571" w:rsidRPr="00D948AD" w:rsidRDefault="007F3571" w:rsidP="002B2BDD">
      <w:pPr>
        <w:spacing w:line="276" w:lineRule="auto"/>
        <w:jc w:val="both"/>
        <w:rPr>
          <w:rFonts w:ascii="Verdana" w:hAnsi="Verdana"/>
          <w:sz w:val="22"/>
          <w:szCs w:val="22"/>
          <w:lang w:eastAsia="en-US"/>
        </w:rPr>
      </w:pPr>
    </w:p>
    <w:p w:rsidR="007F3571" w:rsidRPr="00D948AD" w:rsidRDefault="007F3571" w:rsidP="002B2BDD">
      <w:pPr>
        <w:spacing w:after="240" w:line="276" w:lineRule="auto"/>
        <w:jc w:val="both"/>
        <w:rPr>
          <w:rFonts w:ascii="Verdana" w:hAnsi="Verdana"/>
          <w:b/>
          <w:sz w:val="22"/>
          <w:szCs w:val="22"/>
          <w:lang w:eastAsia="en-US"/>
        </w:rPr>
      </w:pPr>
      <w:r w:rsidRPr="00D948AD">
        <w:rPr>
          <w:rFonts w:ascii="Verdana" w:hAnsi="Verdana"/>
          <w:b/>
          <w:sz w:val="22"/>
          <w:szCs w:val="22"/>
          <w:lang w:eastAsia="en-US"/>
        </w:rPr>
        <w:t>I laboratori didattici:</w:t>
      </w:r>
    </w:p>
    <w:p w:rsidR="007F3571" w:rsidRPr="00D948AD" w:rsidRDefault="007F3571" w:rsidP="002B2BDD">
      <w:pPr>
        <w:spacing w:line="276" w:lineRule="auto"/>
        <w:ind w:firstLine="426"/>
        <w:jc w:val="both"/>
        <w:rPr>
          <w:rFonts w:ascii="Verdana" w:hAnsi="Verdana"/>
          <w:sz w:val="22"/>
          <w:szCs w:val="22"/>
          <w:lang w:eastAsia="en-US"/>
        </w:rPr>
      </w:pPr>
      <w:r w:rsidRPr="00D948AD">
        <w:rPr>
          <w:rFonts w:ascii="Verdana" w:hAnsi="Verdana"/>
          <w:sz w:val="22"/>
          <w:szCs w:val="22"/>
          <w:lang w:eastAsia="en-US"/>
        </w:rPr>
        <w:t>Nei plessi sono presenti Biblioteche attrezzate e funzionano Laboratori didattici Informatici, Artistic</w:t>
      </w:r>
      <w:r>
        <w:rPr>
          <w:rFonts w:ascii="Verdana" w:hAnsi="Verdana"/>
          <w:sz w:val="22"/>
          <w:szCs w:val="22"/>
          <w:lang w:eastAsia="en-US"/>
        </w:rPr>
        <w:t>i, Scientifici</w:t>
      </w:r>
      <w:r w:rsidRPr="00D948AD">
        <w:rPr>
          <w:rFonts w:ascii="Verdana" w:hAnsi="Verdana"/>
          <w:sz w:val="22"/>
          <w:szCs w:val="22"/>
          <w:lang w:eastAsia="en-US"/>
        </w:rPr>
        <w:t>. La dotazione tecnologica dei laboratori informatici e delle aule andrebbe ulteriormente implementata.</w:t>
      </w:r>
    </w:p>
    <w:p w:rsidR="007F3571" w:rsidRPr="00D948AD" w:rsidRDefault="007F3571" w:rsidP="002B2BDD">
      <w:pPr>
        <w:rPr>
          <w:rFonts w:ascii="Verdana" w:hAnsi="Verdana"/>
          <w:sz w:val="22"/>
          <w:szCs w:val="22"/>
        </w:rPr>
      </w:pPr>
    </w:p>
    <w:p w:rsidR="007F3571" w:rsidRPr="00D948AD" w:rsidRDefault="007F3571" w:rsidP="002B2BDD">
      <w:pPr>
        <w:pStyle w:val="Heading1"/>
        <w:spacing w:before="54" w:line="276" w:lineRule="auto"/>
        <w:jc w:val="both"/>
        <w:rPr>
          <w:rFonts w:ascii="Verdana" w:hAnsi="Verdana"/>
          <w:sz w:val="22"/>
          <w:szCs w:val="22"/>
        </w:rPr>
      </w:pPr>
      <w:r w:rsidRPr="00D948AD">
        <w:rPr>
          <w:rFonts w:ascii="Verdana" w:hAnsi="Verdana"/>
          <w:sz w:val="22"/>
          <w:szCs w:val="22"/>
        </w:rPr>
        <w:t>METODO D'AZIONE DEL DIRIGENTE PER LA STESURA DEL PROGRAMMA ANNUALE</w:t>
      </w:r>
    </w:p>
    <w:p w:rsidR="007F3571" w:rsidRPr="00D948AD" w:rsidRDefault="007F3571" w:rsidP="002B2BDD">
      <w:pPr>
        <w:pStyle w:val="BodyText"/>
        <w:spacing w:before="116" w:line="276" w:lineRule="auto"/>
        <w:ind w:firstLine="426"/>
        <w:jc w:val="both"/>
        <w:rPr>
          <w:rFonts w:ascii="Verdana" w:hAnsi="Verdana"/>
        </w:rPr>
      </w:pPr>
      <w:r w:rsidRPr="00D948AD">
        <w:rPr>
          <w:rFonts w:ascii="Verdana" w:hAnsi="Verdana"/>
        </w:rPr>
        <w:t>Premesso che le scelte pedagogico-didattiche delineate nel PTOF e le conseguenti previsioni di azioni finanziarie sono state indirizzate dall'analisi dei bisogni formativi degli utenti e che l'allocazione delle risorse è stata effettuata in stretta relazione con quanto emerso nel RAV e con le priorità di intervento delineate nel PdM, la pianificazione gestionale è conseguente ad accordi negoziali strutturati su più fasi e livelli, per consentire la massima condivisione e conoscenza dei criteri scelti e per attuare strategie di intervento rispondenti alle esigenze dell'utenza secondo una piena autonomia organizzativa.</w:t>
      </w:r>
    </w:p>
    <w:p w:rsidR="007F3571" w:rsidRPr="00D948AD" w:rsidRDefault="007F3571" w:rsidP="002B2BDD">
      <w:pPr>
        <w:pStyle w:val="BodyText"/>
        <w:spacing w:before="116" w:line="276" w:lineRule="auto"/>
        <w:ind w:firstLine="426"/>
        <w:jc w:val="both"/>
        <w:rPr>
          <w:rFonts w:ascii="Verdana" w:hAnsi="Verdana"/>
        </w:rPr>
      </w:pPr>
      <w:r w:rsidRPr="00D948AD">
        <w:rPr>
          <w:rFonts w:ascii="Verdana" w:hAnsi="Verdana"/>
        </w:rPr>
        <w:t xml:space="preserve">Particolare attenzione è stata posta </w:t>
      </w:r>
      <w:r w:rsidRPr="00D948AD">
        <w:rPr>
          <w:rFonts w:ascii="Verdana" w:hAnsi="Verdana"/>
          <w:spacing w:val="-3"/>
        </w:rPr>
        <w:t xml:space="preserve">nel </w:t>
      </w:r>
      <w:r w:rsidRPr="00D948AD">
        <w:rPr>
          <w:rFonts w:ascii="Verdana" w:hAnsi="Verdana"/>
        </w:rPr>
        <w:t>mantenere e rafforzare la struttura organizzativa dell'istituzione, che beneficia continuamente dell'azione coordinata e sinergica di docenti con ruoli e compiti organizzativi, in costante comunicazione con il D.S. e il</w:t>
      </w:r>
      <w:r w:rsidRPr="00D948AD">
        <w:rPr>
          <w:rFonts w:ascii="Verdana" w:hAnsi="Verdana"/>
          <w:spacing w:val="-24"/>
        </w:rPr>
        <w:t xml:space="preserve"> </w:t>
      </w:r>
      <w:r w:rsidRPr="00D948AD">
        <w:rPr>
          <w:rFonts w:ascii="Verdana" w:hAnsi="Verdana"/>
        </w:rPr>
        <w:t>D.S.G.A..</w:t>
      </w:r>
    </w:p>
    <w:p w:rsidR="007F3571" w:rsidRPr="00D948AD" w:rsidRDefault="007F3571" w:rsidP="002B2BDD">
      <w:pPr>
        <w:pStyle w:val="BodyText"/>
        <w:spacing w:before="117" w:line="276" w:lineRule="auto"/>
        <w:ind w:firstLine="426"/>
        <w:jc w:val="both"/>
        <w:rPr>
          <w:rFonts w:ascii="Verdana" w:hAnsi="Verdana"/>
        </w:rPr>
      </w:pPr>
      <w:r w:rsidRPr="00D948AD">
        <w:rPr>
          <w:rFonts w:ascii="Verdana" w:hAnsi="Verdana"/>
        </w:rPr>
        <w:t>Lo staff dirigenziale è composto da: D.S.; D.S.G.A.; 2 collaboratori del D.S. e 3 responsabili di plesso, che collaborano nel coordinamento didattico-organizzativo; 5 Funzioni Strumentali, assegnate a 12 docenti, ed è integrato dai responsabili di dipartimento e di laboratorio, dai coordinatori di classe, dai componenti i gruppi di lavoro individuati dal Collegio dei Docenti e dai referenti di progetto.</w:t>
      </w:r>
    </w:p>
    <w:p w:rsidR="007F3571" w:rsidRPr="00D948AD" w:rsidRDefault="007F3571" w:rsidP="002B2BDD">
      <w:pPr>
        <w:pStyle w:val="Heading1"/>
        <w:spacing w:line="276" w:lineRule="auto"/>
        <w:ind w:firstLine="426"/>
        <w:jc w:val="both"/>
        <w:rPr>
          <w:rFonts w:ascii="Verdana" w:hAnsi="Verdana"/>
          <w:sz w:val="22"/>
          <w:szCs w:val="22"/>
        </w:rPr>
      </w:pPr>
    </w:p>
    <w:p w:rsidR="007F3571" w:rsidRPr="00D948AD" w:rsidRDefault="007F3571" w:rsidP="002B2BDD">
      <w:pPr>
        <w:pStyle w:val="Heading1"/>
        <w:spacing w:line="276" w:lineRule="auto"/>
        <w:jc w:val="both"/>
        <w:rPr>
          <w:rFonts w:ascii="Verdana" w:hAnsi="Verdana"/>
          <w:sz w:val="22"/>
          <w:szCs w:val="22"/>
        </w:rPr>
      </w:pPr>
      <w:r w:rsidRPr="00D948AD">
        <w:rPr>
          <w:rFonts w:ascii="Verdana" w:hAnsi="Verdana"/>
          <w:sz w:val="22"/>
          <w:szCs w:val="22"/>
        </w:rPr>
        <w:t>OBIETTIVI GENERALI DA REALIZZARE COL PROGRAMMA ANNUALE 201</w:t>
      </w:r>
      <w:r>
        <w:rPr>
          <w:rFonts w:ascii="Verdana" w:hAnsi="Verdana"/>
          <w:sz w:val="22"/>
          <w:szCs w:val="22"/>
        </w:rPr>
        <w:t>9</w:t>
      </w:r>
    </w:p>
    <w:p w:rsidR="007F3571" w:rsidRPr="00D948AD" w:rsidRDefault="007F3571" w:rsidP="002B2BDD">
      <w:pPr>
        <w:spacing w:before="116" w:line="276" w:lineRule="auto"/>
        <w:ind w:firstLine="426"/>
        <w:jc w:val="both"/>
        <w:rPr>
          <w:rFonts w:ascii="Verdana" w:hAnsi="Verdana"/>
          <w:b/>
          <w:sz w:val="22"/>
          <w:szCs w:val="22"/>
        </w:rPr>
      </w:pPr>
      <w:r w:rsidRPr="00D948AD">
        <w:rPr>
          <w:rFonts w:ascii="Verdana" w:hAnsi="Verdana"/>
          <w:b/>
          <w:sz w:val="22"/>
          <w:szCs w:val="22"/>
        </w:rPr>
        <w:t>Alunni</w:t>
      </w:r>
    </w:p>
    <w:p w:rsidR="007F3571" w:rsidRPr="00D948AD" w:rsidRDefault="007F3571"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 xml:space="preserve">Promozione del successo formativo, inteso come possesso di conoscenze, abilità, competenze per iniziare il percorso che porterà </w:t>
      </w:r>
      <w:r w:rsidRPr="00D948AD">
        <w:rPr>
          <w:rFonts w:ascii="Verdana" w:hAnsi="Verdana"/>
          <w:spacing w:val="-3"/>
        </w:rPr>
        <w:t xml:space="preserve">gli </w:t>
      </w:r>
      <w:r w:rsidRPr="00D948AD">
        <w:rPr>
          <w:rFonts w:ascii="Verdana" w:hAnsi="Verdana"/>
        </w:rPr>
        <w:t xml:space="preserve">alunni ad essere cittadini consapevoli e preparati, attivi e per imparare ad imparare per tutto l’arco della vita. </w:t>
      </w:r>
    </w:p>
    <w:p w:rsidR="007F3571" w:rsidRPr="00D948AD" w:rsidRDefault="007F3571" w:rsidP="002B2BDD">
      <w:pPr>
        <w:pStyle w:val="ListParagraph"/>
        <w:widowControl w:val="0"/>
        <w:tabs>
          <w:tab w:val="left" w:pos="474"/>
        </w:tabs>
        <w:spacing w:after="0"/>
        <w:ind w:left="473"/>
        <w:contextualSpacing w:val="0"/>
        <w:jc w:val="both"/>
        <w:rPr>
          <w:rFonts w:ascii="Verdana" w:hAnsi="Verdana"/>
        </w:rPr>
      </w:pPr>
      <w:r w:rsidRPr="00D948AD">
        <w:rPr>
          <w:rFonts w:ascii="Verdana" w:hAnsi="Verdana"/>
        </w:rPr>
        <w:t xml:space="preserve">A tal fine è stata data priorità innanzitutto a progetti volti a rafforzare le competenze di base nell’area linguistico-espressiva, logico-matematica e scientifica e a progetti finalizzati anche a superare il disagio e a promuovere l’inclusione e l’integrazione; promuovere la cultura </w:t>
      </w:r>
      <w:r w:rsidRPr="00D948AD">
        <w:rPr>
          <w:rFonts w:ascii="Verdana" w:hAnsi="Verdana"/>
          <w:spacing w:val="-3"/>
        </w:rPr>
        <w:t xml:space="preserve">della </w:t>
      </w:r>
      <w:r w:rsidRPr="00D948AD">
        <w:rPr>
          <w:rFonts w:ascii="Verdana" w:hAnsi="Verdana"/>
        </w:rPr>
        <w:t>sicurezza, il rispetto delle regole, il contrasto a forme di</w:t>
      </w:r>
      <w:r w:rsidRPr="00D948AD">
        <w:rPr>
          <w:rFonts w:ascii="Verdana" w:hAnsi="Verdana"/>
          <w:spacing w:val="-16"/>
        </w:rPr>
        <w:t xml:space="preserve"> </w:t>
      </w:r>
      <w:r w:rsidRPr="00D948AD">
        <w:rPr>
          <w:rFonts w:ascii="Verdana" w:hAnsi="Verdana"/>
        </w:rPr>
        <w:t>bullismo</w:t>
      </w:r>
      <w:r>
        <w:rPr>
          <w:rFonts w:ascii="Verdana" w:hAnsi="Verdana"/>
        </w:rPr>
        <w:t xml:space="preserve"> e cyberbullismo</w:t>
      </w:r>
      <w:r w:rsidRPr="00D948AD">
        <w:rPr>
          <w:rFonts w:ascii="Verdana" w:hAnsi="Verdana"/>
        </w:rPr>
        <w:t>.</w:t>
      </w:r>
    </w:p>
    <w:p w:rsidR="007F3571" w:rsidRPr="00D948AD" w:rsidRDefault="007F3571"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 xml:space="preserve">Ampliamento degli orizzonti culturali: progetti interdisciplinari di arricchimento culturale ed educativo, </w:t>
      </w:r>
      <w:r>
        <w:rPr>
          <w:rFonts w:ascii="Verdana" w:hAnsi="Verdana"/>
        </w:rPr>
        <w:t xml:space="preserve">gemellaggi in Italia e in Russia, </w:t>
      </w:r>
      <w:r w:rsidRPr="00D948AD">
        <w:rPr>
          <w:rFonts w:ascii="Verdana" w:hAnsi="Verdana"/>
        </w:rPr>
        <w:t xml:space="preserve">viaggi </w:t>
      </w:r>
      <w:r w:rsidRPr="00D948AD">
        <w:rPr>
          <w:rFonts w:ascii="Verdana" w:hAnsi="Verdana"/>
          <w:spacing w:val="-3"/>
        </w:rPr>
        <w:t xml:space="preserve">di </w:t>
      </w:r>
      <w:r w:rsidRPr="00D948AD">
        <w:rPr>
          <w:rFonts w:ascii="Verdana" w:hAnsi="Verdana"/>
        </w:rPr>
        <w:t>istruzione e uscite didattiche progettate dai docenti per potenziare la dimensione formativa, orientate alla conoscenza geografica, scientifica, culturale del</w:t>
      </w:r>
      <w:r w:rsidRPr="00D948AD">
        <w:rPr>
          <w:rFonts w:ascii="Verdana" w:hAnsi="Verdana"/>
          <w:spacing w:val="-32"/>
        </w:rPr>
        <w:t xml:space="preserve"> </w:t>
      </w:r>
      <w:r w:rsidRPr="00D948AD">
        <w:rPr>
          <w:rFonts w:ascii="Verdana" w:hAnsi="Verdana"/>
        </w:rPr>
        <w:t>territorio.</w:t>
      </w:r>
    </w:p>
    <w:p w:rsidR="007F3571" w:rsidRPr="00D948AD" w:rsidRDefault="007F3571"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Partecipazione attiva degli studenti: attività sportive, musicali, orientamento e valorizzazione delle capacità individuali, attività di collaborazione con le altre scuole del territorio</w:t>
      </w:r>
      <w:r w:rsidRPr="00D948AD">
        <w:rPr>
          <w:rFonts w:ascii="Verdana" w:hAnsi="Verdana"/>
          <w:spacing w:val="-14"/>
        </w:rPr>
        <w:t xml:space="preserve"> </w:t>
      </w:r>
      <w:r w:rsidRPr="00D948AD">
        <w:rPr>
          <w:rFonts w:ascii="Verdana" w:hAnsi="Verdana"/>
        </w:rPr>
        <w:t>cittadino.</w:t>
      </w:r>
    </w:p>
    <w:p w:rsidR="007F3571" w:rsidRPr="00D948AD" w:rsidRDefault="007F3571" w:rsidP="000331F2">
      <w:pPr>
        <w:pStyle w:val="ListParagraph"/>
        <w:widowControl w:val="0"/>
        <w:numPr>
          <w:ilvl w:val="0"/>
          <w:numId w:val="3"/>
        </w:numPr>
        <w:tabs>
          <w:tab w:val="left" w:pos="474"/>
        </w:tabs>
        <w:spacing w:before="121" w:after="0"/>
        <w:contextualSpacing w:val="0"/>
        <w:jc w:val="both"/>
        <w:rPr>
          <w:rFonts w:ascii="Verdana" w:hAnsi="Verdana"/>
        </w:rPr>
      </w:pPr>
      <w:r w:rsidRPr="00D948AD">
        <w:rPr>
          <w:rFonts w:ascii="Verdana" w:hAnsi="Verdana"/>
        </w:rPr>
        <w:t>Partecipazione a concorsi indetti dal MIUR, EE.LL. e associazioni</w:t>
      </w:r>
      <w:r w:rsidRPr="00D948AD">
        <w:rPr>
          <w:rFonts w:ascii="Verdana" w:hAnsi="Verdana"/>
          <w:spacing w:val="-30"/>
        </w:rPr>
        <w:t xml:space="preserve"> </w:t>
      </w:r>
      <w:r w:rsidRPr="00D948AD">
        <w:rPr>
          <w:rFonts w:ascii="Verdana" w:hAnsi="Verdana"/>
        </w:rPr>
        <w:t>significative.</w:t>
      </w:r>
    </w:p>
    <w:p w:rsidR="007F3571" w:rsidRPr="00D948AD" w:rsidRDefault="007F3571" w:rsidP="002B2BDD">
      <w:pPr>
        <w:pStyle w:val="BodyText"/>
        <w:spacing w:line="276" w:lineRule="auto"/>
        <w:ind w:firstLine="426"/>
        <w:jc w:val="both"/>
        <w:rPr>
          <w:rFonts w:ascii="Verdana" w:hAnsi="Verdana"/>
        </w:rPr>
      </w:pPr>
    </w:p>
    <w:p w:rsidR="007F3571" w:rsidRPr="00D948AD" w:rsidRDefault="007F3571" w:rsidP="002B2BDD">
      <w:pPr>
        <w:pStyle w:val="Heading1"/>
        <w:spacing w:line="276" w:lineRule="auto"/>
        <w:ind w:firstLine="426"/>
        <w:jc w:val="both"/>
        <w:rPr>
          <w:rFonts w:ascii="Verdana" w:hAnsi="Verdana"/>
          <w:sz w:val="22"/>
          <w:szCs w:val="22"/>
        </w:rPr>
      </w:pPr>
      <w:r w:rsidRPr="00D948AD">
        <w:rPr>
          <w:rFonts w:ascii="Verdana" w:hAnsi="Verdana"/>
          <w:sz w:val="22"/>
          <w:szCs w:val="22"/>
        </w:rPr>
        <w:t>Docenti</w:t>
      </w:r>
    </w:p>
    <w:p w:rsidR="007F3571" w:rsidRPr="00D948AD" w:rsidRDefault="007F3571" w:rsidP="000331F2">
      <w:pPr>
        <w:pStyle w:val="ListParagraph"/>
        <w:widowControl w:val="0"/>
        <w:numPr>
          <w:ilvl w:val="0"/>
          <w:numId w:val="4"/>
        </w:numPr>
        <w:tabs>
          <w:tab w:val="left" w:pos="474"/>
        </w:tabs>
        <w:spacing w:before="240"/>
        <w:ind w:left="567"/>
        <w:jc w:val="both"/>
        <w:rPr>
          <w:rFonts w:ascii="Verdana" w:hAnsi="Verdana"/>
        </w:rPr>
      </w:pPr>
      <w:r w:rsidRPr="00D948AD">
        <w:rPr>
          <w:rFonts w:ascii="Verdana" w:hAnsi="Verdana"/>
        </w:rPr>
        <w:t>Valorizzare e potenziare gli elementi caratterizzanti la professionalità docente (conoscenze disciplinari, competenze metodologiche, competenze pedagogiche, competenze organizzativo-relazionali) attraverso l’adozione delle seguenti azioni</w:t>
      </w:r>
      <w:r w:rsidRPr="00D948AD">
        <w:rPr>
          <w:rFonts w:ascii="Verdana" w:hAnsi="Verdana"/>
          <w:spacing w:val="-19"/>
        </w:rPr>
        <w:t xml:space="preserve"> </w:t>
      </w:r>
      <w:r w:rsidRPr="00D948AD">
        <w:rPr>
          <w:rFonts w:ascii="Verdana" w:hAnsi="Verdana"/>
        </w:rPr>
        <w:t>strategiche:</w:t>
      </w:r>
    </w:p>
    <w:p w:rsidR="007F3571" w:rsidRPr="00D948AD" w:rsidRDefault="007F3571" w:rsidP="000331F2">
      <w:pPr>
        <w:pStyle w:val="ListParagraph"/>
        <w:widowControl w:val="0"/>
        <w:numPr>
          <w:ilvl w:val="0"/>
          <w:numId w:val="4"/>
        </w:numPr>
        <w:tabs>
          <w:tab w:val="left" w:pos="1194"/>
        </w:tabs>
        <w:ind w:left="993"/>
        <w:jc w:val="both"/>
        <w:rPr>
          <w:rFonts w:ascii="Verdana" w:hAnsi="Verdana"/>
        </w:rPr>
      </w:pPr>
      <w:r w:rsidRPr="00D948AD">
        <w:rPr>
          <w:rFonts w:ascii="Verdana" w:hAnsi="Verdana"/>
        </w:rPr>
        <w:t>organizzazione e incentivazione alla partecipazione a corsi di</w:t>
      </w:r>
      <w:r w:rsidRPr="00D948AD">
        <w:rPr>
          <w:rFonts w:ascii="Verdana" w:hAnsi="Verdana"/>
          <w:spacing w:val="-28"/>
        </w:rPr>
        <w:t xml:space="preserve"> </w:t>
      </w:r>
      <w:r w:rsidRPr="00D948AD">
        <w:rPr>
          <w:rFonts w:ascii="Verdana" w:hAnsi="Verdana"/>
        </w:rPr>
        <w:t>formazione;</w:t>
      </w:r>
    </w:p>
    <w:p w:rsidR="007F3571" w:rsidRPr="00D948AD" w:rsidRDefault="007F3571" w:rsidP="000331F2">
      <w:pPr>
        <w:pStyle w:val="ListParagraph"/>
        <w:widowControl w:val="0"/>
        <w:numPr>
          <w:ilvl w:val="0"/>
          <w:numId w:val="4"/>
        </w:numPr>
        <w:tabs>
          <w:tab w:val="left" w:pos="1194"/>
        </w:tabs>
        <w:spacing w:before="155"/>
        <w:ind w:left="993"/>
        <w:jc w:val="both"/>
        <w:rPr>
          <w:rFonts w:ascii="Verdana" w:hAnsi="Verdana"/>
        </w:rPr>
      </w:pPr>
      <w:r w:rsidRPr="00D948AD">
        <w:rPr>
          <w:rFonts w:ascii="Verdana" w:hAnsi="Verdana"/>
        </w:rPr>
        <w:t xml:space="preserve">utilizzo delle risorse tecnologiche della scuola </w:t>
      </w:r>
      <w:r w:rsidRPr="00D948AD">
        <w:rPr>
          <w:rFonts w:ascii="Verdana" w:hAnsi="Verdana"/>
          <w:spacing w:val="-3"/>
        </w:rPr>
        <w:t xml:space="preserve">per </w:t>
      </w:r>
      <w:r w:rsidRPr="00D948AD">
        <w:rPr>
          <w:rFonts w:ascii="Verdana" w:hAnsi="Verdana"/>
        </w:rPr>
        <w:t>arricchire la didattica e per facilitare la comunicazione interna e la comunicazione</w:t>
      </w:r>
      <w:r w:rsidRPr="00D948AD">
        <w:rPr>
          <w:rFonts w:ascii="Verdana" w:hAnsi="Verdana"/>
          <w:spacing w:val="-23"/>
        </w:rPr>
        <w:t xml:space="preserve"> </w:t>
      </w:r>
      <w:r w:rsidRPr="00D948AD">
        <w:rPr>
          <w:rFonts w:ascii="Verdana" w:hAnsi="Verdana"/>
        </w:rPr>
        <w:t>scuola–famiglia;</w:t>
      </w:r>
    </w:p>
    <w:p w:rsidR="007F3571" w:rsidRPr="00D948AD" w:rsidRDefault="007F3571" w:rsidP="000331F2">
      <w:pPr>
        <w:pStyle w:val="ListParagraph"/>
        <w:widowControl w:val="0"/>
        <w:numPr>
          <w:ilvl w:val="0"/>
          <w:numId w:val="4"/>
        </w:numPr>
        <w:tabs>
          <w:tab w:val="left" w:pos="1194"/>
        </w:tabs>
        <w:spacing w:before="158"/>
        <w:ind w:left="993"/>
        <w:jc w:val="both"/>
        <w:rPr>
          <w:rFonts w:ascii="Verdana" w:hAnsi="Verdana"/>
        </w:rPr>
      </w:pPr>
      <w:r w:rsidRPr="00D948AD">
        <w:rPr>
          <w:rFonts w:ascii="Verdana" w:hAnsi="Verdana"/>
        </w:rPr>
        <w:t xml:space="preserve">attuazione </w:t>
      </w:r>
      <w:r w:rsidRPr="00D948AD">
        <w:rPr>
          <w:rFonts w:ascii="Verdana" w:hAnsi="Verdana"/>
          <w:spacing w:val="-3"/>
        </w:rPr>
        <w:t xml:space="preserve">di </w:t>
      </w:r>
      <w:r w:rsidRPr="00D948AD">
        <w:rPr>
          <w:rFonts w:ascii="Verdana" w:hAnsi="Verdana"/>
        </w:rPr>
        <w:t xml:space="preserve">una leadership partecipata: collaboratori continuativi del dirigente, funzioni strumentali al Piano triennale dell’offerta formativa, coordinatori </w:t>
      </w:r>
      <w:r w:rsidRPr="00D948AD">
        <w:rPr>
          <w:rFonts w:ascii="Verdana" w:hAnsi="Verdana"/>
          <w:spacing w:val="-3"/>
        </w:rPr>
        <w:t xml:space="preserve">di </w:t>
      </w:r>
      <w:r w:rsidRPr="00D948AD">
        <w:rPr>
          <w:rFonts w:ascii="Verdana" w:hAnsi="Verdana"/>
        </w:rPr>
        <w:t>classe, responsabili di dipartimento, commissioni, referenti di progetti speciali, tutor dei nuovi docenti, team dell’innovazione;</w:t>
      </w:r>
    </w:p>
    <w:p w:rsidR="007F3571" w:rsidRPr="00D948AD" w:rsidRDefault="007F3571" w:rsidP="000331F2">
      <w:pPr>
        <w:pStyle w:val="ListParagraph"/>
        <w:widowControl w:val="0"/>
        <w:numPr>
          <w:ilvl w:val="0"/>
          <w:numId w:val="4"/>
        </w:numPr>
        <w:tabs>
          <w:tab w:val="left" w:pos="1194"/>
        </w:tabs>
        <w:spacing w:before="158"/>
        <w:ind w:left="993"/>
        <w:jc w:val="both"/>
        <w:rPr>
          <w:rFonts w:ascii="Verdana" w:hAnsi="Verdana"/>
        </w:rPr>
      </w:pPr>
      <w:r w:rsidRPr="00D948AD">
        <w:rPr>
          <w:rFonts w:ascii="Verdana" w:hAnsi="Verdana"/>
        </w:rPr>
        <w:t xml:space="preserve">riflessione sistematica, attraverso l’attività di un apposito Nucleo interno </w:t>
      </w:r>
      <w:r>
        <w:rPr>
          <w:rFonts w:ascii="Verdana" w:hAnsi="Verdana"/>
        </w:rPr>
        <w:t xml:space="preserve">di </w:t>
      </w:r>
      <w:r w:rsidRPr="00D948AD">
        <w:rPr>
          <w:rFonts w:ascii="Verdana" w:hAnsi="Verdana"/>
        </w:rPr>
        <w:t xml:space="preserve">valutazione </w:t>
      </w:r>
      <w:r>
        <w:rPr>
          <w:rFonts w:ascii="Verdana" w:hAnsi="Verdana"/>
        </w:rPr>
        <w:t>(NIV)</w:t>
      </w:r>
      <w:r w:rsidRPr="00D948AD">
        <w:rPr>
          <w:rFonts w:ascii="Verdana" w:hAnsi="Verdana"/>
        </w:rPr>
        <w:t>, sulla propria</w:t>
      </w:r>
      <w:r w:rsidRPr="00D948AD">
        <w:rPr>
          <w:rFonts w:ascii="Verdana" w:hAnsi="Verdana"/>
          <w:spacing w:val="-4"/>
        </w:rPr>
        <w:t xml:space="preserve"> </w:t>
      </w:r>
      <w:r w:rsidRPr="00D948AD">
        <w:rPr>
          <w:rFonts w:ascii="Verdana" w:hAnsi="Verdana"/>
        </w:rPr>
        <w:t>realtà didattica e</w:t>
      </w:r>
      <w:r w:rsidRPr="00D948AD">
        <w:rPr>
          <w:rFonts w:ascii="Verdana" w:hAnsi="Verdana"/>
          <w:spacing w:val="-9"/>
        </w:rPr>
        <w:t xml:space="preserve"> </w:t>
      </w:r>
      <w:r w:rsidRPr="00D948AD">
        <w:rPr>
          <w:rFonts w:ascii="Verdana" w:hAnsi="Verdana"/>
        </w:rPr>
        <w:t>organizzativa,</w:t>
      </w:r>
      <w:r w:rsidRPr="00D948AD">
        <w:rPr>
          <w:rFonts w:ascii="Verdana" w:hAnsi="Verdana"/>
          <w:spacing w:val="-1"/>
        </w:rPr>
        <w:t xml:space="preserve"> </w:t>
      </w:r>
      <w:r w:rsidRPr="00D948AD">
        <w:rPr>
          <w:rFonts w:ascii="Verdana" w:hAnsi="Verdana"/>
        </w:rPr>
        <w:t>al</w:t>
      </w:r>
      <w:r w:rsidRPr="00D948AD">
        <w:rPr>
          <w:rFonts w:ascii="Verdana" w:hAnsi="Verdana"/>
          <w:spacing w:val="-6"/>
        </w:rPr>
        <w:t xml:space="preserve"> </w:t>
      </w:r>
      <w:r w:rsidRPr="00D948AD">
        <w:rPr>
          <w:rFonts w:ascii="Verdana" w:hAnsi="Verdana"/>
        </w:rPr>
        <w:t>fine</w:t>
      </w:r>
      <w:r w:rsidRPr="00D948AD">
        <w:rPr>
          <w:rFonts w:ascii="Verdana" w:hAnsi="Verdana"/>
          <w:spacing w:val="-4"/>
        </w:rPr>
        <w:t xml:space="preserve"> </w:t>
      </w:r>
      <w:r w:rsidRPr="00D948AD">
        <w:rPr>
          <w:rFonts w:ascii="Verdana" w:hAnsi="Verdana"/>
        </w:rPr>
        <w:t>di</w:t>
      </w:r>
      <w:r w:rsidRPr="00D948AD">
        <w:rPr>
          <w:rFonts w:ascii="Verdana" w:hAnsi="Verdana"/>
          <w:spacing w:val="-6"/>
        </w:rPr>
        <w:t xml:space="preserve"> </w:t>
      </w:r>
      <w:r w:rsidRPr="00D948AD">
        <w:rPr>
          <w:rFonts w:ascii="Verdana" w:hAnsi="Verdana"/>
        </w:rPr>
        <w:t>individuare</w:t>
      </w:r>
      <w:r w:rsidRPr="00D948AD">
        <w:rPr>
          <w:rFonts w:ascii="Verdana" w:hAnsi="Verdana"/>
          <w:spacing w:val="-3"/>
        </w:rPr>
        <w:t xml:space="preserve"> </w:t>
      </w:r>
      <w:r w:rsidRPr="00D948AD">
        <w:rPr>
          <w:rFonts w:ascii="Verdana" w:hAnsi="Verdana"/>
        </w:rPr>
        <w:t>gli</w:t>
      </w:r>
      <w:r w:rsidRPr="00D948AD">
        <w:rPr>
          <w:rFonts w:ascii="Verdana" w:hAnsi="Verdana"/>
          <w:spacing w:val="-5"/>
        </w:rPr>
        <w:t xml:space="preserve"> </w:t>
      </w:r>
      <w:r w:rsidRPr="00D948AD">
        <w:rPr>
          <w:rFonts w:ascii="Verdana" w:hAnsi="Verdana"/>
        </w:rPr>
        <w:t>obiettivi</w:t>
      </w:r>
      <w:r w:rsidRPr="00D948AD">
        <w:rPr>
          <w:rFonts w:ascii="Verdana" w:hAnsi="Verdana"/>
          <w:spacing w:val="-6"/>
        </w:rPr>
        <w:t xml:space="preserve"> </w:t>
      </w:r>
      <w:r w:rsidRPr="00D948AD">
        <w:rPr>
          <w:rFonts w:ascii="Verdana" w:hAnsi="Verdana"/>
        </w:rPr>
        <w:t>di</w:t>
      </w:r>
      <w:r w:rsidRPr="00D948AD">
        <w:rPr>
          <w:rFonts w:ascii="Verdana" w:hAnsi="Verdana"/>
          <w:spacing w:val="-2"/>
        </w:rPr>
        <w:t xml:space="preserve"> </w:t>
      </w:r>
      <w:r w:rsidRPr="00D948AD">
        <w:rPr>
          <w:rFonts w:ascii="Verdana" w:hAnsi="Verdana"/>
        </w:rPr>
        <w:t>miglioramento.</w:t>
      </w:r>
    </w:p>
    <w:p w:rsidR="007F3571" w:rsidRPr="00D948AD" w:rsidRDefault="007F3571" w:rsidP="002B2BDD">
      <w:pPr>
        <w:pStyle w:val="Heading1"/>
        <w:spacing w:before="54" w:line="276" w:lineRule="auto"/>
        <w:ind w:firstLine="426"/>
        <w:jc w:val="both"/>
        <w:rPr>
          <w:rFonts w:ascii="Verdana" w:hAnsi="Verdana"/>
          <w:sz w:val="22"/>
          <w:szCs w:val="22"/>
        </w:rPr>
      </w:pPr>
      <w:r w:rsidRPr="00D948AD">
        <w:rPr>
          <w:rFonts w:ascii="Verdana" w:hAnsi="Verdana"/>
          <w:sz w:val="22"/>
          <w:szCs w:val="22"/>
        </w:rPr>
        <w:t>Personale ATA</w:t>
      </w:r>
    </w:p>
    <w:p w:rsidR="007F3571" w:rsidRPr="00D948AD" w:rsidRDefault="007F3571" w:rsidP="000331F2">
      <w:pPr>
        <w:pStyle w:val="ListParagraph"/>
        <w:widowControl w:val="0"/>
        <w:numPr>
          <w:ilvl w:val="0"/>
          <w:numId w:val="5"/>
        </w:numPr>
        <w:tabs>
          <w:tab w:val="left" w:pos="474"/>
        </w:tabs>
        <w:spacing w:before="116"/>
        <w:ind w:left="426"/>
        <w:jc w:val="both"/>
        <w:rPr>
          <w:rFonts w:ascii="Verdana" w:hAnsi="Verdana"/>
        </w:rPr>
      </w:pPr>
      <w:r w:rsidRPr="00D948AD">
        <w:rPr>
          <w:rFonts w:ascii="Verdana" w:hAnsi="Verdana"/>
        </w:rPr>
        <w:t xml:space="preserve">Valorizzare e potenziare le professionalità </w:t>
      </w:r>
      <w:r w:rsidRPr="00D948AD">
        <w:rPr>
          <w:rFonts w:ascii="Verdana" w:hAnsi="Verdana"/>
          <w:spacing w:val="-3"/>
        </w:rPr>
        <w:t xml:space="preserve">per </w:t>
      </w:r>
      <w:r w:rsidRPr="00D948AD">
        <w:rPr>
          <w:rFonts w:ascii="Verdana" w:hAnsi="Verdana"/>
        </w:rPr>
        <w:t>ricavarne contributi utili alla piena realizzazione del PTOF attraverso l’adozione delle seguenti azioni</w:t>
      </w:r>
      <w:r w:rsidRPr="00D948AD">
        <w:rPr>
          <w:rFonts w:ascii="Verdana" w:hAnsi="Verdana"/>
          <w:spacing w:val="-23"/>
        </w:rPr>
        <w:t xml:space="preserve"> </w:t>
      </w:r>
      <w:r w:rsidRPr="00D948AD">
        <w:rPr>
          <w:rFonts w:ascii="Verdana" w:hAnsi="Verdana"/>
        </w:rPr>
        <w:t>strategiche:</w:t>
      </w:r>
    </w:p>
    <w:p w:rsidR="007F3571" w:rsidRPr="00D948AD" w:rsidRDefault="007F3571" w:rsidP="000331F2">
      <w:pPr>
        <w:pStyle w:val="ListParagraph"/>
        <w:widowControl w:val="0"/>
        <w:numPr>
          <w:ilvl w:val="0"/>
          <w:numId w:val="5"/>
        </w:numPr>
        <w:spacing w:before="160"/>
        <w:ind w:left="993"/>
        <w:jc w:val="both"/>
        <w:rPr>
          <w:rFonts w:ascii="Verdana" w:hAnsi="Verdana"/>
        </w:rPr>
      </w:pPr>
      <w:r w:rsidRPr="00D948AD">
        <w:rPr>
          <w:rFonts w:ascii="Verdana" w:hAnsi="Verdana"/>
        </w:rPr>
        <w:t>la valorizzazione del front-office come “centro di informazione” primo momento di rapporto con l’utenza;</w:t>
      </w:r>
    </w:p>
    <w:p w:rsidR="007F3571" w:rsidRPr="00D948AD" w:rsidRDefault="007F3571" w:rsidP="000331F2">
      <w:pPr>
        <w:pStyle w:val="ListParagraph"/>
        <w:widowControl w:val="0"/>
        <w:numPr>
          <w:ilvl w:val="0"/>
          <w:numId w:val="5"/>
        </w:numPr>
        <w:spacing w:before="117"/>
        <w:ind w:left="993"/>
        <w:jc w:val="both"/>
        <w:rPr>
          <w:rFonts w:ascii="Verdana" w:hAnsi="Verdana"/>
        </w:rPr>
      </w:pPr>
      <w:r w:rsidRPr="00D948AD">
        <w:rPr>
          <w:rFonts w:ascii="Verdana" w:hAnsi="Verdana"/>
        </w:rPr>
        <w:t xml:space="preserve">la pulizia e il decoro dei plessi, </w:t>
      </w:r>
      <w:r w:rsidRPr="00D948AD">
        <w:rPr>
          <w:rFonts w:ascii="Verdana" w:hAnsi="Verdana"/>
          <w:spacing w:val="-3"/>
        </w:rPr>
        <w:t xml:space="preserve">per </w:t>
      </w:r>
      <w:r w:rsidRPr="00D948AD">
        <w:rPr>
          <w:rFonts w:ascii="Verdana" w:hAnsi="Verdana"/>
        </w:rPr>
        <w:t>quanto di</w:t>
      </w:r>
      <w:r w:rsidRPr="00D948AD">
        <w:rPr>
          <w:rFonts w:ascii="Verdana" w:hAnsi="Verdana"/>
          <w:spacing w:val="-2"/>
        </w:rPr>
        <w:t xml:space="preserve"> </w:t>
      </w:r>
      <w:r w:rsidRPr="00D948AD">
        <w:rPr>
          <w:rFonts w:ascii="Verdana" w:hAnsi="Verdana"/>
        </w:rPr>
        <w:t>competenza;</w:t>
      </w:r>
    </w:p>
    <w:p w:rsidR="007F3571" w:rsidRPr="00D948AD" w:rsidRDefault="007F3571" w:rsidP="000331F2">
      <w:pPr>
        <w:pStyle w:val="ListParagraph"/>
        <w:widowControl w:val="0"/>
        <w:numPr>
          <w:ilvl w:val="0"/>
          <w:numId w:val="5"/>
        </w:numPr>
        <w:spacing w:before="119"/>
        <w:ind w:left="993"/>
        <w:jc w:val="both"/>
        <w:rPr>
          <w:rFonts w:ascii="Verdana" w:hAnsi="Verdana"/>
        </w:rPr>
      </w:pPr>
      <w:r w:rsidRPr="00D948AD">
        <w:rPr>
          <w:rFonts w:ascii="Verdana" w:hAnsi="Verdana"/>
        </w:rPr>
        <w:t>la vigilanza sugli alunni per la salvaguardia della salute e della</w:t>
      </w:r>
      <w:r w:rsidRPr="00D948AD">
        <w:rPr>
          <w:rFonts w:ascii="Verdana" w:hAnsi="Verdana"/>
          <w:spacing w:val="-22"/>
        </w:rPr>
        <w:t xml:space="preserve"> </w:t>
      </w:r>
      <w:r w:rsidRPr="00D948AD">
        <w:rPr>
          <w:rFonts w:ascii="Verdana" w:hAnsi="Verdana"/>
        </w:rPr>
        <w:t>sicurezza;</w:t>
      </w:r>
    </w:p>
    <w:p w:rsidR="007F3571" w:rsidRPr="00D948AD" w:rsidRDefault="007F3571" w:rsidP="000331F2">
      <w:pPr>
        <w:pStyle w:val="ListParagraph"/>
        <w:widowControl w:val="0"/>
        <w:numPr>
          <w:ilvl w:val="0"/>
          <w:numId w:val="5"/>
        </w:numPr>
        <w:spacing w:before="119"/>
        <w:ind w:left="993"/>
        <w:jc w:val="both"/>
        <w:rPr>
          <w:rFonts w:ascii="Verdana" w:hAnsi="Verdana"/>
        </w:rPr>
      </w:pPr>
      <w:r w:rsidRPr="00D948AD">
        <w:rPr>
          <w:rFonts w:ascii="Verdana" w:hAnsi="Verdana"/>
        </w:rPr>
        <w:t>il miglioramento delle procedure amministrative interne e la dematerializzazione;</w:t>
      </w:r>
    </w:p>
    <w:p w:rsidR="007F3571" w:rsidRPr="00D948AD" w:rsidRDefault="007F3571" w:rsidP="000331F2">
      <w:pPr>
        <w:pStyle w:val="ListParagraph"/>
        <w:widowControl w:val="0"/>
        <w:numPr>
          <w:ilvl w:val="0"/>
          <w:numId w:val="5"/>
        </w:numPr>
        <w:spacing w:before="124"/>
        <w:ind w:left="993"/>
        <w:jc w:val="both"/>
        <w:rPr>
          <w:rFonts w:ascii="Verdana" w:hAnsi="Verdana"/>
        </w:rPr>
      </w:pPr>
      <w:r w:rsidRPr="00D948AD">
        <w:rPr>
          <w:rFonts w:ascii="Verdana" w:hAnsi="Verdana"/>
        </w:rPr>
        <w:t>la collaborazione con il D.S., il D.S.G.A., i</w:t>
      </w:r>
      <w:r w:rsidRPr="00D948AD">
        <w:rPr>
          <w:rFonts w:ascii="Verdana" w:hAnsi="Verdana"/>
          <w:spacing w:val="-33"/>
        </w:rPr>
        <w:t xml:space="preserve"> </w:t>
      </w:r>
      <w:r w:rsidRPr="00D948AD">
        <w:rPr>
          <w:rFonts w:ascii="Verdana" w:hAnsi="Verdana"/>
        </w:rPr>
        <w:t>docenti.</w:t>
      </w:r>
    </w:p>
    <w:p w:rsidR="007F3571" w:rsidRPr="00D948AD" w:rsidRDefault="007F3571" w:rsidP="002B2BDD">
      <w:pPr>
        <w:pStyle w:val="Heading1"/>
        <w:spacing w:before="215" w:line="276" w:lineRule="auto"/>
        <w:ind w:firstLine="426"/>
        <w:jc w:val="both"/>
        <w:rPr>
          <w:rFonts w:ascii="Verdana" w:hAnsi="Verdana"/>
          <w:sz w:val="22"/>
          <w:szCs w:val="22"/>
        </w:rPr>
      </w:pPr>
      <w:r w:rsidRPr="00D948AD">
        <w:rPr>
          <w:rFonts w:ascii="Verdana" w:hAnsi="Verdana"/>
          <w:sz w:val="22"/>
          <w:szCs w:val="22"/>
        </w:rPr>
        <w:t>Famiglie</w:t>
      </w:r>
    </w:p>
    <w:p w:rsidR="007F3571" w:rsidRPr="00D948AD" w:rsidRDefault="007F3571" w:rsidP="000331F2">
      <w:pPr>
        <w:pStyle w:val="ListParagraph"/>
        <w:widowControl w:val="0"/>
        <w:numPr>
          <w:ilvl w:val="0"/>
          <w:numId w:val="7"/>
        </w:numPr>
        <w:spacing w:before="240" w:after="0"/>
        <w:ind w:left="426" w:right="-70"/>
        <w:jc w:val="both"/>
        <w:rPr>
          <w:rFonts w:ascii="Verdana" w:hAnsi="Verdana"/>
        </w:rPr>
      </w:pPr>
      <w:r w:rsidRPr="00D948AD">
        <w:rPr>
          <w:rFonts w:ascii="Verdana" w:hAnsi="Verdana"/>
        </w:rPr>
        <w:t>Assicurare, nello spirito di una fattiva collaborazione tra scuola e famiglia:</w:t>
      </w:r>
    </w:p>
    <w:p w:rsidR="007F3571" w:rsidRPr="00D948AD" w:rsidRDefault="007F3571"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riunioni e colloqui antimeridiani e pomeridiani;</w:t>
      </w:r>
    </w:p>
    <w:p w:rsidR="007F3571" w:rsidRPr="00D948AD" w:rsidRDefault="007F3571"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informazioni tempestive sulla situazione scolastica dei figli attraverso il registro elettronico;</w:t>
      </w:r>
    </w:p>
    <w:p w:rsidR="007F3571" w:rsidRPr="00D948AD" w:rsidRDefault="007F3571"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 xml:space="preserve">ampia e tempestiva informazione su iniziative informative e culturali su temi di rilevante interesse educativo, attraverso la pubblicazione sul sito web istituzionale </w:t>
      </w:r>
      <w:hyperlink r:id="rId13" w:history="1">
        <w:r w:rsidRPr="00D948AD">
          <w:rPr>
            <w:rStyle w:val="Hyperlink"/>
            <w:rFonts w:ascii="Verdana" w:hAnsi="Verdana"/>
            <w:sz w:val="22"/>
            <w:szCs w:val="22"/>
          </w:rPr>
          <w:t>www.smsmassarigalileibari.gov.it</w:t>
        </w:r>
      </w:hyperlink>
      <w:r w:rsidRPr="00D948AD">
        <w:rPr>
          <w:rFonts w:ascii="Verdana" w:hAnsi="Verdana"/>
          <w:sz w:val="22"/>
          <w:szCs w:val="22"/>
        </w:rPr>
        <w:t xml:space="preserve"> e sulla pagina Facebook ufficiale della Scuola;</w:t>
      </w:r>
    </w:p>
    <w:p w:rsidR="007F3571" w:rsidRPr="00D948AD" w:rsidRDefault="007F3571"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accesso alla documentazione in tempi brevi.</w:t>
      </w:r>
    </w:p>
    <w:p w:rsidR="007F3571" w:rsidRPr="00D948AD" w:rsidRDefault="007F3571" w:rsidP="002B2BDD">
      <w:pPr>
        <w:pStyle w:val="BodyText"/>
        <w:spacing w:line="276" w:lineRule="auto"/>
        <w:ind w:firstLine="426"/>
        <w:jc w:val="both"/>
        <w:rPr>
          <w:rFonts w:ascii="Verdana" w:hAnsi="Verdana"/>
        </w:rPr>
      </w:pPr>
    </w:p>
    <w:p w:rsidR="007F3571" w:rsidRPr="00D948AD" w:rsidRDefault="007F3571" w:rsidP="002B2BDD">
      <w:pPr>
        <w:pStyle w:val="Heading1"/>
        <w:spacing w:before="1" w:line="276" w:lineRule="auto"/>
        <w:ind w:firstLine="426"/>
        <w:jc w:val="both"/>
        <w:rPr>
          <w:rFonts w:ascii="Verdana" w:hAnsi="Verdana"/>
          <w:sz w:val="22"/>
          <w:szCs w:val="22"/>
        </w:rPr>
      </w:pPr>
      <w:r w:rsidRPr="00D948AD">
        <w:rPr>
          <w:rFonts w:ascii="Verdana" w:hAnsi="Verdana"/>
          <w:sz w:val="22"/>
          <w:szCs w:val="22"/>
        </w:rPr>
        <w:t>Territorio</w:t>
      </w:r>
    </w:p>
    <w:p w:rsidR="007F3571" w:rsidRPr="00D948AD" w:rsidRDefault="007F3571" w:rsidP="000331F2">
      <w:pPr>
        <w:pStyle w:val="ListParagraph"/>
        <w:widowControl w:val="0"/>
        <w:numPr>
          <w:ilvl w:val="0"/>
          <w:numId w:val="8"/>
        </w:numPr>
        <w:tabs>
          <w:tab w:val="left" w:pos="474"/>
        </w:tabs>
        <w:spacing w:before="116"/>
        <w:ind w:left="426"/>
        <w:jc w:val="both"/>
        <w:rPr>
          <w:rFonts w:ascii="Verdana" w:hAnsi="Verdana"/>
        </w:rPr>
      </w:pPr>
      <w:r w:rsidRPr="00D948AD">
        <w:rPr>
          <w:rFonts w:ascii="Verdana" w:hAnsi="Verdana"/>
        </w:rPr>
        <w:t>Valorizzare</w:t>
      </w:r>
      <w:r w:rsidRPr="00D948AD">
        <w:rPr>
          <w:rFonts w:ascii="Verdana" w:hAnsi="Verdana"/>
          <w:spacing w:val="-8"/>
        </w:rPr>
        <w:t xml:space="preserve"> </w:t>
      </w:r>
      <w:r w:rsidRPr="00D948AD">
        <w:rPr>
          <w:rFonts w:ascii="Verdana" w:hAnsi="Verdana"/>
        </w:rPr>
        <w:t>il</w:t>
      </w:r>
      <w:r w:rsidRPr="00D948AD">
        <w:rPr>
          <w:rFonts w:ascii="Verdana" w:hAnsi="Verdana"/>
          <w:spacing w:val="-5"/>
        </w:rPr>
        <w:t xml:space="preserve"> </w:t>
      </w:r>
      <w:r w:rsidRPr="00D948AD">
        <w:rPr>
          <w:rFonts w:ascii="Verdana" w:hAnsi="Verdana"/>
        </w:rPr>
        <w:t>ruolo</w:t>
      </w:r>
      <w:r w:rsidRPr="00D948AD">
        <w:rPr>
          <w:rFonts w:ascii="Verdana" w:hAnsi="Verdana"/>
          <w:spacing w:val="-6"/>
        </w:rPr>
        <w:t xml:space="preserve"> </w:t>
      </w:r>
      <w:r w:rsidRPr="00D948AD">
        <w:rPr>
          <w:rFonts w:ascii="Verdana" w:hAnsi="Verdana"/>
        </w:rPr>
        <w:t>della</w:t>
      </w:r>
      <w:r w:rsidRPr="00D948AD">
        <w:rPr>
          <w:rFonts w:ascii="Verdana" w:hAnsi="Verdana"/>
          <w:spacing w:val="2"/>
        </w:rPr>
        <w:t xml:space="preserve"> </w:t>
      </w:r>
      <w:r w:rsidRPr="00D948AD">
        <w:rPr>
          <w:rFonts w:ascii="Verdana" w:hAnsi="Verdana"/>
        </w:rPr>
        <w:t>Scuola</w:t>
      </w:r>
      <w:r w:rsidRPr="00D948AD">
        <w:rPr>
          <w:rFonts w:ascii="Verdana" w:hAnsi="Verdana"/>
          <w:spacing w:val="2"/>
        </w:rPr>
        <w:t xml:space="preserve"> </w:t>
      </w:r>
      <w:r w:rsidRPr="00D948AD">
        <w:rPr>
          <w:rFonts w:ascii="Verdana" w:hAnsi="Verdana"/>
        </w:rPr>
        <w:t>nel</w:t>
      </w:r>
      <w:r w:rsidRPr="00D948AD">
        <w:rPr>
          <w:rFonts w:ascii="Verdana" w:hAnsi="Verdana"/>
          <w:spacing w:val="-5"/>
        </w:rPr>
        <w:t xml:space="preserve"> </w:t>
      </w:r>
      <w:r w:rsidRPr="00D948AD">
        <w:rPr>
          <w:rFonts w:ascii="Verdana" w:hAnsi="Verdana"/>
        </w:rPr>
        <w:t>territorio</w:t>
      </w:r>
      <w:r w:rsidRPr="00D948AD">
        <w:rPr>
          <w:rFonts w:ascii="Verdana" w:hAnsi="Verdana"/>
          <w:spacing w:val="-6"/>
        </w:rPr>
        <w:t xml:space="preserve"> </w:t>
      </w:r>
      <w:r w:rsidRPr="00D948AD">
        <w:rPr>
          <w:rFonts w:ascii="Verdana" w:hAnsi="Verdana"/>
        </w:rPr>
        <w:t>attraverso</w:t>
      </w:r>
      <w:r w:rsidRPr="00D948AD">
        <w:rPr>
          <w:rFonts w:ascii="Verdana" w:hAnsi="Verdana"/>
          <w:spacing w:val="-5"/>
        </w:rPr>
        <w:t xml:space="preserve"> </w:t>
      </w:r>
      <w:r w:rsidRPr="00D948AD">
        <w:rPr>
          <w:rFonts w:ascii="Verdana" w:hAnsi="Verdana"/>
        </w:rPr>
        <w:t>l’adozione</w:t>
      </w:r>
      <w:r w:rsidRPr="00D948AD">
        <w:rPr>
          <w:rFonts w:ascii="Verdana" w:hAnsi="Verdana"/>
          <w:spacing w:val="-3"/>
        </w:rPr>
        <w:t xml:space="preserve"> </w:t>
      </w:r>
      <w:r w:rsidRPr="00D948AD">
        <w:rPr>
          <w:rFonts w:ascii="Verdana" w:hAnsi="Verdana"/>
        </w:rPr>
        <w:t>delle</w:t>
      </w:r>
      <w:r w:rsidRPr="00D948AD">
        <w:rPr>
          <w:rFonts w:ascii="Verdana" w:hAnsi="Verdana"/>
          <w:spacing w:val="-8"/>
        </w:rPr>
        <w:t xml:space="preserve"> </w:t>
      </w:r>
      <w:r w:rsidRPr="00D948AD">
        <w:rPr>
          <w:rFonts w:ascii="Verdana" w:hAnsi="Verdana"/>
        </w:rPr>
        <w:t>seguenti</w:t>
      </w:r>
      <w:r w:rsidRPr="00D948AD">
        <w:rPr>
          <w:rFonts w:ascii="Verdana" w:hAnsi="Verdana"/>
          <w:spacing w:val="-5"/>
        </w:rPr>
        <w:t xml:space="preserve"> </w:t>
      </w:r>
      <w:r w:rsidRPr="00D948AD">
        <w:rPr>
          <w:rFonts w:ascii="Verdana" w:hAnsi="Verdana"/>
        </w:rPr>
        <w:t>azioni</w:t>
      </w:r>
      <w:r w:rsidRPr="00D948AD">
        <w:rPr>
          <w:rFonts w:ascii="Verdana" w:hAnsi="Verdana"/>
          <w:spacing w:val="-5"/>
        </w:rPr>
        <w:t xml:space="preserve"> </w:t>
      </w:r>
      <w:r w:rsidRPr="00D948AD">
        <w:rPr>
          <w:rFonts w:ascii="Verdana" w:hAnsi="Verdana"/>
        </w:rPr>
        <w:t>strategiche:</w:t>
      </w:r>
    </w:p>
    <w:p w:rsidR="007F3571" w:rsidRPr="00D948AD" w:rsidRDefault="007F3571" w:rsidP="000331F2">
      <w:pPr>
        <w:pStyle w:val="ListParagraph"/>
        <w:widowControl w:val="0"/>
        <w:numPr>
          <w:ilvl w:val="0"/>
          <w:numId w:val="8"/>
        </w:numPr>
        <w:spacing w:before="124"/>
        <w:ind w:left="709"/>
        <w:jc w:val="both"/>
        <w:rPr>
          <w:rFonts w:ascii="Verdana" w:hAnsi="Verdana"/>
        </w:rPr>
      </w:pPr>
      <w:r w:rsidRPr="00D948AD">
        <w:rPr>
          <w:rFonts w:ascii="Verdana" w:hAnsi="Verdana"/>
        </w:rPr>
        <w:t>collaborazione con scuole del</w:t>
      </w:r>
      <w:r w:rsidRPr="00D948AD">
        <w:rPr>
          <w:rFonts w:ascii="Verdana" w:hAnsi="Verdana"/>
          <w:spacing w:val="-16"/>
        </w:rPr>
        <w:t xml:space="preserve"> </w:t>
      </w:r>
      <w:r w:rsidRPr="00D948AD">
        <w:rPr>
          <w:rFonts w:ascii="Verdana" w:hAnsi="Verdana"/>
        </w:rPr>
        <w:t>territorio;</w:t>
      </w:r>
    </w:p>
    <w:p w:rsidR="007F3571" w:rsidRPr="00D948AD" w:rsidRDefault="007F3571" w:rsidP="000331F2">
      <w:pPr>
        <w:pStyle w:val="ListParagraph"/>
        <w:widowControl w:val="0"/>
        <w:numPr>
          <w:ilvl w:val="0"/>
          <w:numId w:val="8"/>
        </w:numPr>
        <w:spacing w:before="155"/>
        <w:ind w:left="709"/>
        <w:jc w:val="both"/>
        <w:rPr>
          <w:rFonts w:ascii="Verdana" w:hAnsi="Verdana"/>
        </w:rPr>
      </w:pPr>
      <w:r w:rsidRPr="00D948AD">
        <w:rPr>
          <w:rFonts w:ascii="Verdana" w:hAnsi="Verdana"/>
        </w:rPr>
        <w:t xml:space="preserve">stesura di protocolli di intesa con Enti e Associazioni culturali e/o di Volontariato </w:t>
      </w:r>
      <w:r w:rsidRPr="00D948AD">
        <w:rPr>
          <w:rFonts w:ascii="Verdana" w:hAnsi="Verdana"/>
          <w:spacing w:val="-3"/>
        </w:rPr>
        <w:t xml:space="preserve">per </w:t>
      </w:r>
      <w:r w:rsidRPr="00D948AD">
        <w:rPr>
          <w:rFonts w:ascii="Verdana" w:hAnsi="Verdana"/>
          <w:spacing w:val="2"/>
        </w:rPr>
        <w:t xml:space="preserve">la </w:t>
      </w:r>
      <w:r w:rsidRPr="00D948AD">
        <w:rPr>
          <w:rFonts w:ascii="Verdana" w:hAnsi="Verdana"/>
        </w:rPr>
        <w:t>realizzazione di percorsi formativi di arricchimento rivolti agli alunni</w:t>
      </w:r>
      <w:r>
        <w:rPr>
          <w:rFonts w:ascii="Verdana" w:hAnsi="Verdana"/>
        </w:rPr>
        <w:t xml:space="preserve">, </w:t>
      </w:r>
      <w:r w:rsidRPr="00D948AD">
        <w:rPr>
          <w:rFonts w:ascii="Verdana" w:hAnsi="Verdana"/>
        </w:rPr>
        <w:t>alle famiglie</w:t>
      </w:r>
      <w:r>
        <w:rPr>
          <w:rFonts w:ascii="Verdana" w:hAnsi="Verdana"/>
        </w:rPr>
        <w:t>, al territorio</w:t>
      </w:r>
      <w:r w:rsidRPr="00D948AD">
        <w:rPr>
          <w:rFonts w:ascii="Verdana" w:hAnsi="Verdana"/>
        </w:rPr>
        <w:t>.</w:t>
      </w:r>
    </w:p>
    <w:p w:rsidR="007F3571" w:rsidRPr="00D948AD" w:rsidRDefault="007F3571" w:rsidP="002B2BDD">
      <w:pPr>
        <w:pStyle w:val="ListParagraph"/>
        <w:widowControl w:val="0"/>
        <w:spacing w:before="155"/>
        <w:ind w:left="709"/>
        <w:jc w:val="both"/>
        <w:rPr>
          <w:rFonts w:ascii="Verdana" w:hAnsi="Verdana"/>
        </w:rPr>
      </w:pPr>
    </w:p>
    <w:p w:rsidR="007F3571" w:rsidRPr="00D948AD" w:rsidRDefault="007F3571" w:rsidP="002B2BDD">
      <w:pPr>
        <w:pStyle w:val="Heading1"/>
        <w:spacing w:line="276" w:lineRule="auto"/>
        <w:ind w:firstLine="426"/>
        <w:jc w:val="both"/>
        <w:rPr>
          <w:rFonts w:ascii="Verdana" w:hAnsi="Verdana"/>
          <w:sz w:val="22"/>
          <w:szCs w:val="22"/>
        </w:rPr>
      </w:pPr>
      <w:r w:rsidRPr="00D948AD">
        <w:rPr>
          <w:rFonts w:ascii="Verdana" w:hAnsi="Verdana"/>
          <w:sz w:val="22"/>
          <w:szCs w:val="22"/>
        </w:rPr>
        <w:t>Ricerca di qualità nel funzionamento della struttura organizzativa</w:t>
      </w:r>
    </w:p>
    <w:p w:rsidR="007F3571" w:rsidRPr="00D948AD" w:rsidRDefault="007F3571" w:rsidP="002B2BDD">
      <w:pPr>
        <w:pStyle w:val="BodyText"/>
        <w:spacing w:before="117" w:line="276" w:lineRule="auto"/>
        <w:ind w:firstLine="426"/>
        <w:jc w:val="both"/>
        <w:rPr>
          <w:rFonts w:ascii="Verdana" w:hAnsi="Verdana"/>
        </w:rPr>
      </w:pPr>
      <w:r w:rsidRPr="00D948AD">
        <w:rPr>
          <w:rFonts w:ascii="Verdana" w:hAnsi="Verdana"/>
        </w:rPr>
        <w:t xml:space="preserve">Nel corrente anno scolastico si intende proseguire in continuità con la struttura organizzativa già costituita nell’istituzione scolastica nel corso degli ultimi anni, promuovendo e favorendo forme di leadership diffusa, tenendo conto dei necessari cambiamenti dovuti alle esigenze che </w:t>
      </w:r>
      <w:r w:rsidRPr="00D948AD">
        <w:rPr>
          <w:rFonts w:ascii="Verdana" w:hAnsi="Verdana"/>
          <w:spacing w:val="2"/>
        </w:rPr>
        <w:t xml:space="preserve">si </w:t>
      </w:r>
      <w:r w:rsidRPr="00D948AD">
        <w:rPr>
          <w:rFonts w:ascii="Verdana" w:hAnsi="Verdana"/>
        </w:rPr>
        <w:t>presentano quotidianamente, nonché dell’applicazione delle riforme in atto nella scuola. In particolare si procederà</w:t>
      </w:r>
      <w:r w:rsidRPr="00D948AD">
        <w:rPr>
          <w:rFonts w:ascii="Verdana" w:hAnsi="Verdana"/>
          <w:spacing w:val="-30"/>
        </w:rPr>
        <w:t xml:space="preserve"> </w:t>
      </w:r>
      <w:r w:rsidRPr="00D948AD">
        <w:rPr>
          <w:rFonts w:ascii="Verdana" w:hAnsi="Verdana"/>
        </w:rPr>
        <w:t>con:</w:t>
      </w:r>
    </w:p>
    <w:p w:rsidR="007F3571" w:rsidRPr="00D948AD" w:rsidRDefault="007F3571" w:rsidP="000331F2">
      <w:pPr>
        <w:pStyle w:val="ListParagraph"/>
        <w:widowControl w:val="0"/>
        <w:numPr>
          <w:ilvl w:val="0"/>
          <w:numId w:val="9"/>
        </w:numPr>
        <w:spacing w:before="127"/>
        <w:ind w:left="709"/>
        <w:jc w:val="both"/>
        <w:rPr>
          <w:rFonts w:ascii="Verdana" w:hAnsi="Verdana"/>
        </w:rPr>
      </w:pPr>
      <w:r w:rsidRPr="00D948AD">
        <w:rPr>
          <w:rFonts w:ascii="Verdana" w:hAnsi="Verdana"/>
        </w:rPr>
        <w:t>la condivisione e l’approfondimento delle azioni di monitoraggio degli apprendimenti sia attraverso i dati INVALSI, potenziando le prove comuni interne e prevedendo percorsi extracurriculari di rinforzo delle competenze di base;</w:t>
      </w:r>
    </w:p>
    <w:p w:rsidR="007F3571" w:rsidRPr="00D948AD" w:rsidRDefault="007F3571" w:rsidP="000331F2">
      <w:pPr>
        <w:pStyle w:val="ListParagraph"/>
        <w:widowControl w:val="0"/>
        <w:numPr>
          <w:ilvl w:val="0"/>
          <w:numId w:val="9"/>
        </w:numPr>
        <w:spacing w:before="119"/>
        <w:ind w:left="709"/>
        <w:jc w:val="both"/>
        <w:rPr>
          <w:rFonts w:ascii="Verdana" w:hAnsi="Verdana"/>
        </w:rPr>
      </w:pPr>
      <w:r w:rsidRPr="00D948AD">
        <w:rPr>
          <w:rFonts w:ascii="Verdana" w:hAnsi="Verdana"/>
        </w:rPr>
        <w:t>la responsabilizzazione del personale di staff con specifiche deleghe funzionali al monitoraggio in itinere e alla valutazione finale dei processi d’istituto connessi ai progetti caratterizzanti le linee direttrici del PTOF;</w:t>
      </w:r>
    </w:p>
    <w:p w:rsidR="007F3571" w:rsidRPr="00D948AD" w:rsidRDefault="007F3571" w:rsidP="000331F2">
      <w:pPr>
        <w:pStyle w:val="ListParagraph"/>
        <w:widowControl w:val="0"/>
        <w:numPr>
          <w:ilvl w:val="0"/>
          <w:numId w:val="9"/>
        </w:numPr>
        <w:spacing w:before="121"/>
        <w:ind w:left="709"/>
        <w:jc w:val="both"/>
        <w:rPr>
          <w:rFonts w:ascii="Verdana" w:hAnsi="Verdana"/>
        </w:rPr>
      </w:pPr>
      <w:r w:rsidRPr="00D948AD">
        <w:rPr>
          <w:rFonts w:ascii="Verdana" w:hAnsi="Verdana"/>
        </w:rPr>
        <w:t>la responsabilizzazione del personale in servizio con specifiche deleghe funzionali alla rendicontazione delle</w:t>
      </w:r>
      <w:r w:rsidRPr="00D948AD">
        <w:rPr>
          <w:rFonts w:ascii="Verdana" w:hAnsi="Verdana"/>
          <w:spacing w:val="-8"/>
        </w:rPr>
        <w:t xml:space="preserve"> </w:t>
      </w:r>
      <w:r w:rsidRPr="00D948AD">
        <w:rPr>
          <w:rFonts w:ascii="Verdana" w:hAnsi="Verdana"/>
        </w:rPr>
        <w:t>fasi</w:t>
      </w:r>
      <w:r w:rsidRPr="00D948AD">
        <w:rPr>
          <w:rFonts w:ascii="Verdana" w:hAnsi="Verdana"/>
          <w:spacing w:val="-4"/>
        </w:rPr>
        <w:t xml:space="preserve"> </w:t>
      </w:r>
      <w:r w:rsidRPr="00D948AD">
        <w:rPr>
          <w:rFonts w:ascii="Verdana" w:hAnsi="Verdana"/>
        </w:rPr>
        <w:t>di</w:t>
      </w:r>
      <w:r w:rsidRPr="00D948AD">
        <w:rPr>
          <w:rFonts w:ascii="Verdana" w:hAnsi="Verdana"/>
          <w:spacing w:val="-5"/>
        </w:rPr>
        <w:t xml:space="preserve"> </w:t>
      </w:r>
      <w:r w:rsidRPr="00D948AD">
        <w:rPr>
          <w:rFonts w:ascii="Verdana" w:hAnsi="Verdana"/>
        </w:rPr>
        <w:t>controllo</w:t>
      </w:r>
      <w:r w:rsidRPr="00D948AD">
        <w:rPr>
          <w:rFonts w:ascii="Verdana" w:hAnsi="Verdana"/>
          <w:spacing w:val="-6"/>
        </w:rPr>
        <w:t xml:space="preserve"> </w:t>
      </w:r>
      <w:r w:rsidRPr="00D948AD">
        <w:rPr>
          <w:rFonts w:ascii="Verdana" w:hAnsi="Verdana"/>
        </w:rPr>
        <w:t>di</w:t>
      </w:r>
      <w:r w:rsidRPr="00D948AD">
        <w:rPr>
          <w:rFonts w:ascii="Verdana" w:hAnsi="Verdana"/>
          <w:spacing w:val="-5"/>
        </w:rPr>
        <w:t xml:space="preserve"> </w:t>
      </w:r>
      <w:r w:rsidRPr="00D948AD">
        <w:rPr>
          <w:rFonts w:ascii="Verdana" w:hAnsi="Verdana"/>
        </w:rPr>
        <w:t>processi loro</w:t>
      </w:r>
      <w:r w:rsidRPr="00D948AD">
        <w:rPr>
          <w:rFonts w:ascii="Verdana" w:hAnsi="Verdana"/>
          <w:spacing w:val="-6"/>
        </w:rPr>
        <w:t xml:space="preserve"> </w:t>
      </w:r>
      <w:r w:rsidRPr="00D948AD">
        <w:rPr>
          <w:rFonts w:ascii="Verdana" w:hAnsi="Verdana"/>
        </w:rPr>
        <w:t>affidati,</w:t>
      </w:r>
      <w:r w:rsidRPr="00D948AD">
        <w:rPr>
          <w:rFonts w:ascii="Verdana" w:hAnsi="Verdana"/>
          <w:spacing w:val="1"/>
        </w:rPr>
        <w:t xml:space="preserve"> </w:t>
      </w:r>
      <w:r w:rsidRPr="00D948AD">
        <w:rPr>
          <w:rFonts w:ascii="Verdana" w:hAnsi="Verdana"/>
        </w:rPr>
        <w:t>in</w:t>
      </w:r>
      <w:r w:rsidRPr="00D948AD">
        <w:rPr>
          <w:rFonts w:ascii="Verdana" w:hAnsi="Verdana"/>
          <w:spacing w:val="-6"/>
        </w:rPr>
        <w:t xml:space="preserve"> </w:t>
      </w:r>
      <w:r w:rsidRPr="00D948AD">
        <w:rPr>
          <w:rFonts w:ascii="Verdana" w:hAnsi="Verdana"/>
        </w:rPr>
        <w:t>funzione</w:t>
      </w:r>
      <w:r w:rsidRPr="00D948AD">
        <w:rPr>
          <w:rFonts w:ascii="Verdana" w:hAnsi="Verdana"/>
          <w:spacing w:val="-3"/>
        </w:rPr>
        <w:t xml:space="preserve"> </w:t>
      </w:r>
      <w:r w:rsidRPr="00D948AD">
        <w:rPr>
          <w:rFonts w:ascii="Verdana" w:hAnsi="Verdana"/>
        </w:rPr>
        <w:t>del</w:t>
      </w:r>
      <w:r w:rsidRPr="00D948AD">
        <w:rPr>
          <w:rFonts w:ascii="Verdana" w:hAnsi="Verdana"/>
          <w:spacing w:val="-5"/>
        </w:rPr>
        <w:t xml:space="preserve"> </w:t>
      </w:r>
      <w:r w:rsidRPr="00D948AD">
        <w:rPr>
          <w:rFonts w:ascii="Verdana" w:hAnsi="Verdana"/>
        </w:rPr>
        <w:t>continuo</w:t>
      </w:r>
      <w:r w:rsidRPr="00D948AD">
        <w:rPr>
          <w:rFonts w:ascii="Verdana" w:hAnsi="Verdana"/>
          <w:spacing w:val="-1"/>
        </w:rPr>
        <w:t xml:space="preserve"> </w:t>
      </w:r>
      <w:r w:rsidRPr="00D948AD">
        <w:rPr>
          <w:rFonts w:ascii="Verdana" w:hAnsi="Verdana"/>
        </w:rPr>
        <w:t>miglioramento</w:t>
      </w:r>
      <w:r w:rsidRPr="00D948AD">
        <w:rPr>
          <w:rFonts w:ascii="Verdana" w:hAnsi="Verdana"/>
          <w:spacing w:val="-6"/>
        </w:rPr>
        <w:t xml:space="preserve"> </w:t>
      </w:r>
      <w:r w:rsidRPr="00D948AD">
        <w:rPr>
          <w:rFonts w:ascii="Verdana" w:hAnsi="Verdana"/>
        </w:rPr>
        <w:t>organizzativo;</w:t>
      </w:r>
    </w:p>
    <w:p w:rsidR="007F3571" w:rsidRPr="00D948AD" w:rsidRDefault="007F3571" w:rsidP="000331F2">
      <w:pPr>
        <w:pStyle w:val="ListParagraph"/>
        <w:widowControl w:val="0"/>
        <w:numPr>
          <w:ilvl w:val="0"/>
          <w:numId w:val="9"/>
        </w:numPr>
        <w:spacing w:before="127"/>
        <w:ind w:left="709"/>
        <w:jc w:val="both"/>
        <w:rPr>
          <w:rFonts w:ascii="Verdana" w:hAnsi="Verdana"/>
        </w:rPr>
      </w:pPr>
      <w:r w:rsidRPr="00D948AD">
        <w:rPr>
          <w:rFonts w:ascii="Verdana" w:hAnsi="Verdana"/>
        </w:rPr>
        <w:t>il coinvolgimento del personale ausiliario in attività di supporto all’amministrazione con l’affidamento di specifici incarichi di</w:t>
      </w:r>
      <w:r w:rsidRPr="00D948AD">
        <w:rPr>
          <w:rFonts w:ascii="Verdana" w:hAnsi="Verdana"/>
          <w:spacing w:val="-14"/>
        </w:rPr>
        <w:t xml:space="preserve"> </w:t>
      </w:r>
      <w:r w:rsidRPr="00D948AD">
        <w:rPr>
          <w:rFonts w:ascii="Verdana" w:hAnsi="Verdana"/>
        </w:rPr>
        <w:t>responsabilità;</w:t>
      </w:r>
    </w:p>
    <w:p w:rsidR="007F3571" w:rsidRPr="00D948AD" w:rsidRDefault="007F3571" w:rsidP="000331F2">
      <w:pPr>
        <w:pStyle w:val="ListParagraph"/>
        <w:widowControl w:val="0"/>
        <w:numPr>
          <w:ilvl w:val="0"/>
          <w:numId w:val="9"/>
        </w:numPr>
        <w:spacing w:before="119"/>
        <w:ind w:left="709"/>
        <w:jc w:val="both"/>
        <w:rPr>
          <w:rFonts w:ascii="Verdana" w:hAnsi="Verdana"/>
        </w:rPr>
      </w:pPr>
      <w:r w:rsidRPr="00D948AD">
        <w:rPr>
          <w:rFonts w:ascii="Verdana" w:hAnsi="Verdana"/>
        </w:rPr>
        <w:t xml:space="preserve">il miglioramento della qualità della vita </w:t>
      </w:r>
      <w:r w:rsidRPr="00D948AD">
        <w:rPr>
          <w:rFonts w:ascii="Verdana" w:hAnsi="Verdana"/>
          <w:spacing w:val="-4"/>
        </w:rPr>
        <w:t xml:space="preserve">e </w:t>
      </w:r>
      <w:r w:rsidRPr="00D948AD">
        <w:rPr>
          <w:rFonts w:ascii="Verdana" w:hAnsi="Verdana"/>
        </w:rPr>
        <w:t xml:space="preserve">del benessere all’interno della scuola intervenendo per quanto in proprio potere nonché sollecitando i necessari interventi </w:t>
      </w:r>
      <w:r w:rsidRPr="00D948AD">
        <w:rPr>
          <w:rFonts w:ascii="Verdana" w:hAnsi="Verdana"/>
          <w:spacing w:val="-3"/>
        </w:rPr>
        <w:t xml:space="preserve">da </w:t>
      </w:r>
      <w:r w:rsidRPr="00D948AD">
        <w:rPr>
          <w:rFonts w:ascii="Verdana" w:hAnsi="Verdana"/>
        </w:rPr>
        <w:t>parte degli enti</w:t>
      </w:r>
      <w:r w:rsidRPr="00D948AD">
        <w:rPr>
          <w:rFonts w:ascii="Verdana" w:hAnsi="Verdana"/>
          <w:spacing w:val="-22"/>
        </w:rPr>
        <w:t xml:space="preserve"> </w:t>
      </w:r>
      <w:r w:rsidRPr="00D948AD">
        <w:rPr>
          <w:rFonts w:ascii="Verdana" w:hAnsi="Verdana"/>
        </w:rPr>
        <w:t>preposti;</w:t>
      </w:r>
    </w:p>
    <w:p w:rsidR="007F3571" w:rsidRPr="00D948AD" w:rsidRDefault="007F3571" w:rsidP="000331F2">
      <w:pPr>
        <w:pStyle w:val="ListParagraph"/>
        <w:widowControl w:val="0"/>
        <w:numPr>
          <w:ilvl w:val="0"/>
          <w:numId w:val="9"/>
        </w:numPr>
        <w:spacing w:before="116"/>
        <w:ind w:left="709"/>
        <w:jc w:val="both"/>
        <w:rPr>
          <w:rFonts w:ascii="Verdana" w:hAnsi="Verdana"/>
        </w:rPr>
      </w:pPr>
      <w:r w:rsidRPr="00D948AD">
        <w:rPr>
          <w:rFonts w:ascii="Verdana" w:hAnsi="Verdana"/>
        </w:rPr>
        <w:t xml:space="preserve">l’arricchimento del patrimonio delle risorse materiali, strumentali e tecnologiche e delle dotazioni librarie della biblioteca, </w:t>
      </w:r>
      <w:r w:rsidRPr="00D948AD">
        <w:rPr>
          <w:rFonts w:ascii="Verdana" w:hAnsi="Verdana"/>
          <w:spacing w:val="-3"/>
        </w:rPr>
        <w:t xml:space="preserve">per </w:t>
      </w:r>
      <w:r w:rsidRPr="00D948AD">
        <w:rPr>
          <w:rFonts w:ascii="Verdana" w:hAnsi="Verdana"/>
        </w:rPr>
        <w:t>quanto consentito dalle risorse</w:t>
      </w:r>
      <w:r w:rsidRPr="00D948AD">
        <w:rPr>
          <w:rFonts w:ascii="Verdana" w:hAnsi="Verdana"/>
          <w:spacing w:val="-28"/>
        </w:rPr>
        <w:t xml:space="preserve"> </w:t>
      </w:r>
      <w:r w:rsidRPr="00D948AD">
        <w:rPr>
          <w:rFonts w:ascii="Verdana" w:hAnsi="Verdana"/>
        </w:rPr>
        <w:t>finanziarie;</w:t>
      </w:r>
    </w:p>
    <w:p w:rsidR="007F3571" w:rsidRPr="00D948AD" w:rsidRDefault="007F3571" w:rsidP="000331F2">
      <w:pPr>
        <w:pStyle w:val="ListParagraph"/>
        <w:widowControl w:val="0"/>
        <w:numPr>
          <w:ilvl w:val="0"/>
          <w:numId w:val="9"/>
        </w:numPr>
        <w:spacing w:before="121"/>
        <w:ind w:left="709"/>
        <w:jc w:val="both"/>
        <w:rPr>
          <w:rFonts w:ascii="Verdana" w:hAnsi="Verdana"/>
        </w:rPr>
      </w:pPr>
      <w:r w:rsidRPr="00D948AD">
        <w:rPr>
          <w:rFonts w:ascii="Verdana" w:hAnsi="Verdana"/>
        </w:rPr>
        <w:t xml:space="preserve">la documentazione delle buone pratiche per poterle socializzare, anche attraverso la </w:t>
      </w:r>
      <w:r w:rsidRPr="00D948AD">
        <w:rPr>
          <w:rFonts w:ascii="Verdana" w:hAnsi="Verdana"/>
          <w:spacing w:val="-3"/>
        </w:rPr>
        <w:t xml:space="preserve">condivisione </w:t>
      </w:r>
      <w:r w:rsidRPr="00D948AD">
        <w:rPr>
          <w:rFonts w:ascii="Verdana" w:hAnsi="Verdana"/>
        </w:rPr>
        <w:t>in</w:t>
      </w:r>
      <w:r w:rsidRPr="00D948AD">
        <w:rPr>
          <w:rFonts w:ascii="Verdana" w:hAnsi="Verdana"/>
          <w:spacing w:val="3"/>
        </w:rPr>
        <w:t xml:space="preserve"> </w:t>
      </w:r>
      <w:r w:rsidRPr="00D948AD">
        <w:rPr>
          <w:rFonts w:ascii="Verdana" w:hAnsi="Verdana"/>
        </w:rPr>
        <w:t>rete.</w:t>
      </w:r>
    </w:p>
    <w:p w:rsidR="007F3571" w:rsidRPr="00D948AD" w:rsidRDefault="007F3571" w:rsidP="002B2BDD">
      <w:pPr>
        <w:pStyle w:val="Heading1"/>
        <w:spacing w:before="54" w:line="276" w:lineRule="auto"/>
        <w:ind w:firstLine="426"/>
        <w:jc w:val="both"/>
        <w:rPr>
          <w:rFonts w:ascii="Verdana" w:hAnsi="Verdana"/>
          <w:sz w:val="22"/>
          <w:szCs w:val="22"/>
        </w:rPr>
      </w:pPr>
    </w:p>
    <w:p w:rsidR="007F3571" w:rsidRPr="00D948AD" w:rsidRDefault="007F3571" w:rsidP="002B2BDD">
      <w:pPr>
        <w:pStyle w:val="Heading1"/>
        <w:spacing w:before="54" w:line="276" w:lineRule="auto"/>
        <w:jc w:val="both"/>
        <w:rPr>
          <w:rFonts w:ascii="Verdana" w:hAnsi="Verdana"/>
          <w:sz w:val="22"/>
          <w:szCs w:val="22"/>
        </w:rPr>
      </w:pPr>
      <w:r w:rsidRPr="00D948AD">
        <w:rPr>
          <w:rFonts w:ascii="Verdana" w:hAnsi="Verdana"/>
          <w:sz w:val="22"/>
          <w:szCs w:val="22"/>
        </w:rPr>
        <w:t>RISORSE FINANZIARIE E ASPETTI DI QUALITÀ</w:t>
      </w:r>
    </w:p>
    <w:p w:rsidR="007F3571" w:rsidRPr="00D948AD" w:rsidRDefault="007F3571" w:rsidP="00047F90">
      <w:pPr>
        <w:pStyle w:val="BodyText"/>
        <w:spacing w:before="117" w:line="276" w:lineRule="auto"/>
        <w:ind w:firstLine="426"/>
        <w:jc w:val="both"/>
        <w:rPr>
          <w:rFonts w:ascii="Verdana" w:hAnsi="Verdana"/>
        </w:rPr>
      </w:pPr>
      <w:r w:rsidRPr="00D948AD">
        <w:rPr>
          <w:rFonts w:ascii="Verdana" w:hAnsi="Verdana"/>
        </w:rPr>
        <w:t xml:space="preserve">L’Istituto, accanto alle risorse relative all’avanzo di amministrazione, alla dotazione ordinaria statale e ai fondi vincolati dello Stato, si avvale di risorse finanziarie aggiuntive degli Enti locali (Regione, Provincia e Comune) e utilizza, se necessario, i contributi dei privati. Alle famiglie viene richiesto un contributo volontario per l’ampliamento dell’Offerta Formativa di euro 30,00 per la scuola secondaria di I grado e di euro 15,00 per la scuola primaria e dell’infanzia. Tale contributo non è obbligatorio, ad eccezione della quota utilizzata per la stipula della polizza integrativa infortuni e responsabilità civile e per il </w:t>
      </w:r>
      <w:r w:rsidRPr="00D948AD">
        <w:rPr>
          <w:rFonts w:ascii="Verdana" w:hAnsi="Verdana"/>
          <w:bCs/>
        </w:rPr>
        <w:t>Libretto scolastico personale dell’alunno</w:t>
      </w:r>
      <w:r w:rsidRPr="00D948AD">
        <w:rPr>
          <w:rFonts w:ascii="Verdana" w:hAnsi="Verdana"/>
        </w:rPr>
        <w:t>, pertanto esso risulta un atto volontario delle famiglie a sostegno della scuola e delle sue attività. In un contesto di trasparenza della gestione finanziaria e di corretta informazione agli interessati, l’Istituzione scolastica fornisce al termine di ciascun anno scolastico il quadro complessivo dell’utilizzazione dei contributi versati dalle Famiglie, pubblicando sul sito web dell’Istituto una rendicontazione chiara ed esaustiva della gestione dei contributi.</w:t>
      </w:r>
    </w:p>
    <w:p w:rsidR="007F3571" w:rsidRPr="00D948AD" w:rsidRDefault="007F3571" w:rsidP="002B2BDD">
      <w:pPr>
        <w:pStyle w:val="BodyText"/>
        <w:spacing w:before="116" w:line="276" w:lineRule="auto"/>
        <w:ind w:firstLine="426"/>
        <w:jc w:val="both"/>
        <w:rPr>
          <w:rFonts w:ascii="Verdana" w:hAnsi="Verdana"/>
        </w:rPr>
      </w:pPr>
      <w:r w:rsidRPr="00D948AD">
        <w:rPr>
          <w:rFonts w:ascii="Verdana" w:hAnsi="Verdana"/>
        </w:rPr>
        <w:t>Nella progettazione d’Istituto si è tenuto conto del fatto che i finanziamenti statali e comunali non consentono la realizzazione di tutte le attività inserite nel PTOF; di conseguenza, si è rivelata necessaria l’ottimizzazione delle risorse disponibili. I progetti e le attività inseriti nel PTOF sono quelli ritenuti dal Collegio Docenti più rilevanti per la qualità del servizio erogato dall’istituto.</w:t>
      </w:r>
    </w:p>
    <w:p w:rsidR="007F3571" w:rsidRPr="00D948AD" w:rsidRDefault="007F3571" w:rsidP="002B2BDD">
      <w:pPr>
        <w:pStyle w:val="BodyText"/>
        <w:spacing w:before="121" w:line="276" w:lineRule="auto"/>
        <w:ind w:firstLine="426"/>
        <w:jc w:val="both"/>
        <w:rPr>
          <w:rFonts w:ascii="Verdana" w:hAnsi="Verdana"/>
        </w:rPr>
      </w:pPr>
      <w:r w:rsidRPr="00D948AD">
        <w:rPr>
          <w:rFonts w:ascii="Verdana" w:hAnsi="Verdana"/>
        </w:rPr>
        <w:t>Gli indicatori di conseguimento dei risultati sono relativi a:</w:t>
      </w:r>
    </w:p>
    <w:p w:rsidR="007F3571" w:rsidRPr="00D948AD" w:rsidRDefault="007F3571" w:rsidP="000331F2">
      <w:pPr>
        <w:pStyle w:val="ListParagraph"/>
        <w:widowControl w:val="0"/>
        <w:numPr>
          <w:ilvl w:val="0"/>
          <w:numId w:val="10"/>
        </w:numPr>
        <w:tabs>
          <w:tab w:val="left" w:pos="819"/>
        </w:tabs>
        <w:spacing w:before="116" w:after="0"/>
        <w:contextualSpacing w:val="0"/>
        <w:jc w:val="both"/>
        <w:rPr>
          <w:rFonts w:ascii="Verdana" w:hAnsi="Verdana"/>
        </w:rPr>
      </w:pPr>
      <w:r w:rsidRPr="00D948AD">
        <w:rPr>
          <w:rFonts w:ascii="Verdana" w:hAnsi="Verdana"/>
        </w:rPr>
        <w:t>valenza educativo - formativa individuata in sede di programmazione collegiale e valutata in itinere attraverso strumenti qualitativo-quantitativi (questionari e</w:t>
      </w:r>
      <w:r w:rsidRPr="00D948AD">
        <w:rPr>
          <w:rFonts w:ascii="Verdana" w:hAnsi="Verdana"/>
          <w:spacing w:val="-31"/>
        </w:rPr>
        <w:t xml:space="preserve"> </w:t>
      </w:r>
      <w:r w:rsidRPr="00D948AD">
        <w:rPr>
          <w:rFonts w:ascii="Verdana" w:hAnsi="Verdana"/>
        </w:rPr>
        <w:t>verifiche);</w:t>
      </w:r>
    </w:p>
    <w:p w:rsidR="007F3571" w:rsidRPr="00D948AD" w:rsidRDefault="007F3571"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spacing w:val="-3"/>
        </w:rPr>
        <w:t xml:space="preserve">massima </w:t>
      </w:r>
      <w:r w:rsidRPr="00D948AD">
        <w:rPr>
          <w:rFonts w:ascii="Verdana" w:hAnsi="Verdana"/>
        </w:rPr>
        <w:t>partecipazione (numero classi di tutte le</w:t>
      </w:r>
      <w:r w:rsidRPr="00D948AD">
        <w:rPr>
          <w:rFonts w:ascii="Verdana" w:hAnsi="Verdana"/>
          <w:spacing w:val="-4"/>
        </w:rPr>
        <w:t xml:space="preserve"> </w:t>
      </w:r>
      <w:r w:rsidRPr="00D948AD">
        <w:rPr>
          <w:rFonts w:ascii="Verdana" w:hAnsi="Verdana"/>
        </w:rPr>
        <w:t>sedi);</w:t>
      </w:r>
    </w:p>
    <w:p w:rsidR="007F3571" w:rsidRPr="00D948AD" w:rsidRDefault="007F3571" w:rsidP="000331F2">
      <w:pPr>
        <w:pStyle w:val="ListParagraph"/>
        <w:widowControl w:val="0"/>
        <w:numPr>
          <w:ilvl w:val="0"/>
          <w:numId w:val="10"/>
        </w:numPr>
        <w:tabs>
          <w:tab w:val="left" w:pos="819"/>
        </w:tabs>
        <w:spacing w:after="0"/>
        <w:contextualSpacing w:val="0"/>
        <w:jc w:val="both"/>
        <w:rPr>
          <w:rFonts w:ascii="Verdana" w:hAnsi="Verdana"/>
        </w:rPr>
      </w:pPr>
      <w:r w:rsidRPr="00D948AD">
        <w:rPr>
          <w:rFonts w:ascii="Verdana" w:hAnsi="Verdana"/>
        </w:rPr>
        <w:t xml:space="preserve">possibilità </w:t>
      </w:r>
      <w:r w:rsidRPr="00D948AD">
        <w:rPr>
          <w:rFonts w:ascii="Verdana" w:hAnsi="Verdana"/>
          <w:spacing w:val="-3"/>
        </w:rPr>
        <w:t>di</w:t>
      </w:r>
      <w:r w:rsidRPr="00D948AD">
        <w:rPr>
          <w:rFonts w:ascii="Verdana" w:hAnsi="Verdana"/>
          <w:spacing w:val="-10"/>
        </w:rPr>
        <w:t xml:space="preserve"> </w:t>
      </w:r>
      <w:r w:rsidRPr="00D948AD">
        <w:rPr>
          <w:rFonts w:ascii="Verdana" w:hAnsi="Verdana"/>
        </w:rPr>
        <w:t>finanziamento;</w:t>
      </w:r>
    </w:p>
    <w:p w:rsidR="007F3571" w:rsidRPr="00D948AD" w:rsidRDefault="007F3571"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possibilità di collaborazione con il</w:t>
      </w:r>
      <w:r w:rsidRPr="00D948AD">
        <w:rPr>
          <w:rFonts w:ascii="Verdana" w:hAnsi="Verdana"/>
          <w:spacing w:val="-22"/>
        </w:rPr>
        <w:t xml:space="preserve"> </w:t>
      </w:r>
      <w:r w:rsidRPr="00D948AD">
        <w:rPr>
          <w:rFonts w:ascii="Verdana" w:hAnsi="Verdana"/>
        </w:rPr>
        <w:t>territorio;</w:t>
      </w:r>
    </w:p>
    <w:p w:rsidR="007F3571" w:rsidRPr="00D948AD" w:rsidRDefault="007F3571"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utilizzo di strumenti e procedure innovativi (uso delle ICT, metodologie didattiche innovative);</w:t>
      </w:r>
    </w:p>
    <w:p w:rsidR="007F3571" w:rsidRPr="00D948AD" w:rsidRDefault="007F3571"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rapporto tra costo complessivo di progetto e numero alunni</w:t>
      </w:r>
      <w:r w:rsidRPr="00D948AD">
        <w:rPr>
          <w:rFonts w:ascii="Verdana" w:hAnsi="Verdana"/>
          <w:spacing w:val="-26"/>
        </w:rPr>
        <w:t xml:space="preserve"> </w:t>
      </w:r>
      <w:r w:rsidRPr="00D948AD">
        <w:rPr>
          <w:rFonts w:ascii="Verdana" w:hAnsi="Verdana"/>
        </w:rPr>
        <w:t>coinvolti.</w:t>
      </w:r>
    </w:p>
    <w:p w:rsidR="007F3571" w:rsidRPr="00D948AD" w:rsidRDefault="007F3571" w:rsidP="002B2BDD">
      <w:pPr>
        <w:spacing w:line="276" w:lineRule="auto"/>
        <w:ind w:firstLine="426"/>
        <w:jc w:val="both"/>
        <w:rPr>
          <w:rFonts w:ascii="Verdana" w:hAnsi="Verdana"/>
          <w:sz w:val="22"/>
          <w:szCs w:val="22"/>
        </w:rPr>
      </w:pPr>
    </w:p>
    <w:p w:rsidR="007F3571" w:rsidRPr="00D948AD" w:rsidRDefault="007F3571" w:rsidP="002B2BDD">
      <w:pPr>
        <w:spacing w:after="200" w:line="276" w:lineRule="auto"/>
        <w:jc w:val="both"/>
        <w:rPr>
          <w:rFonts w:ascii="Verdana" w:hAnsi="Verdana"/>
          <w:b/>
          <w:sz w:val="22"/>
          <w:szCs w:val="22"/>
        </w:rPr>
      </w:pPr>
      <w:r w:rsidRPr="00D948AD">
        <w:rPr>
          <w:rFonts w:ascii="Verdana" w:hAnsi="Verdana"/>
          <w:b/>
          <w:sz w:val="22"/>
          <w:szCs w:val="22"/>
        </w:rPr>
        <w:t>GESTIONE: PROGRAMMA ANNUALE E CEDOLINO UNICO</w:t>
      </w:r>
    </w:p>
    <w:p w:rsidR="007F3571" w:rsidRPr="00D948AD" w:rsidRDefault="007F3571" w:rsidP="002B2BDD">
      <w:pPr>
        <w:spacing w:line="276" w:lineRule="auto"/>
        <w:ind w:firstLine="426"/>
        <w:jc w:val="both"/>
        <w:rPr>
          <w:rFonts w:ascii="Verdana" w:hAnsi="Verdana"/>
          <w:sz w:val="22"/>
          <w:szCs w:val="22"/>
        </w:rPr>
      </w:pPr>
      <w:r w:rsidRPr="00D948AD">
        <w:rPr>
          <w:rFonts w:ascii="Verdana" w:hAnsi="Verdana"/>
          <w:sz w:val="22"/>
          <w:szCs w:val="22"/>
        </w:rPr>
        <w:t xml:space="preserve">La contabilità delle Scuole si sviluppa attraverso due gestioni: </w:t>
      </w:r>
    </w:p>
    <w:p w:rsidR="007F3571" w:rsidRPr="00D948AD" w:rsidRDefault="007F3571" w:rsidP="002B2BDD">
      <w:pPr>
        <w:spacing w:line="276" w:lineRule="auto"/>
        <w:ind w:firstLine="426"/>
        <w:jc w:val="both"/>
        <w:rPr>
          <w:rFonts w:ascii="Verdana" w:hAnsi="Verdana"/>
          <w:sz w:val="22"/>
          <w:szCs w:val="22"/>
        </w:rPr>
      </w:pPr>
      <w:r w:rsidRPr="00D948AD">
        <w:rPr>
          <w:rFonts w:ascii="Verdana" w:hAnsi="Verdana"/>
          <w:b/>
          <w:sz w:val="22"/>
          <w:szCs w:val="22"/>
        </w:rPr>
        <w:t>a) Cedolino Unico</w:t>
      </w:r>
      <w:r w:rsidRPr="00D948AD">
        <w:rPr>
          <w:rFonts w:ascii="Verdana" w:hAnsi="Verdana"/>
          <w:sz w:val="22"/>
          <w:szCs w:val="22"/>
        </w:rPr>
        <w:t xml:space="preserve"> con i seguenti finanziamenti: Fondo d’Istituto, Funzioni strumentali, Incarichi Specifici, Ore Eccedenti, Attività Complementari di educazione fisica, Supplenze Brevi, Aree a Rischio ed Esami di Stato, Merito; </w:t>
      </w:r>
    </w:p>
    <w:p w:rsidR="007F3571" w:rsidRPr="00D948AD" w:rsidRDefault="007F3571" w:rsidP="002B2BDD">
      <w:pPr>
        <w:spacing w:line="276" w:lineRule="auto"/>
        <w:ind w:firstLine="426"/>
        <w:jc w:val="both"/>
        <w:rPr>
          <w:rFonts w:ascii="Verdana" w:hAnsi="Verdana"/>
          <w:sz w:val="22"/>
          <w:szCs w:val="22"/>
        </w:rPr>
      </w:pPr>
      <w:r w:rsidRPr="00D948AD">
        <w:rPr>
          <w:rFonts w:ascii="Verdana" w:hAnsi="Verdana"/>
          <w:b/>
          <w:sz w:val="22"/>
          <w:szCs w:val="22"/>
        </w:rPr>
        <w:t xml:space="preserve">b)  Programma Annuale </w:t>
      </w:r>
      <w:r w:rsidRPr="00D948AD">
        <w:rPr>
          <w:rFonts w:ascii="Verdana" w:hAnsi="Verdana"/>
          <w:sz w:val="22"/>
          <w:szCs w:val="22"/>
        </w:rPr>
        <w:t>con i finanziamenti del MIUR  per il funzionamento, con i contributi alunni per ampliamento offerta formativa, stage e viaggi d’istruzione, progetti con esperti esterni; con i contributi degli sponsor, delle società che hanno in concessione le palestre, con i contributi del Comune di Bari per il funzionamento degli uffici, la manutenzione ordinaria e per i progetti d’istituto; con gli interessi attivi sul c/c postale e con l’Avanzo di Amministrazione presunto dell’anno solare precedente.</w:t>
      </w:r>
    </w:p>
    <w:p w:rsidR="007F3571" w:rsidRPr="00D948AD" w:rsidRDefault="007F3571" w:rsidP="002B2BDD">
      <w:pPr>
        <w:spacing w:line="276" w:lineRule="auto"/>
        <w:jc w:val="both"/>
        <w:rPr>
          <w:rFonts w:ascii="Verdana" w:hAnsi="Verdana"/>
          <w:sz w:val="22"/>
          <w:szCs w:val="22"/>
          <w:lang w:eastAsia="en-US"/>
        </w:rPr>
      </w:pPr>
    </w:p>
    <w:p w:rsidR="007F3571" w:rsidRPr="00B70B3C" w:rsidRDefault="007F3571"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PARTE PRIMA - ENTRATE</w:t>
      </w:r>
    </w:p>
    <w:p w:rsidR="007F3571" w:rsidRPr="00B70B3C" w:rsidRDefault="007F3571" w:rsidP="00B70B3C">
      <w:pPr>
        <w:jc w:val="both"/>
        <w:rPr>
          <w:rFonts w:ascii="Verdana" w:hAnsi="Verdana" w:cs="Tahoma"/>
          <w:sz w:val="22"/>
          <w:szCs w:val="22"/>
        </w:rPr>
      </w:pPr>
    </w:p>
    <w:p w:rsidR="007F3571" w:rsidRPr="00B70B3C" w:rsidRDefault="007F3571" w:rsidP="00B70B3C">
      <w:pPr>
        <w:spacing w:line="276" w:lineRule="auto"/>
        <w:ind w:firstLine="360"/>
        <w:jc w:val="both"/>
        <w:rPr>
          <w:rFonts w:ascii="Verdana" w:hAnsi="Verdana" w:cs="Tahoma"/>
          <w:sz w:val="22"/>
          <w:szCs w:val="22"/>
        </w:rPr>
      </w:pPr>
      <w:r>
        <w:rPr>
          <w:rFonts w:ascii="Verdana" w:hAnsi="Verdana" w:cs="Tahoma"/>
          <w:sz w:val="22"/>
          <w:szCs w:val="22"/>
        </w:rPr>
        <w:t>Si</w:t>
      </w:r>
      <w:r w:rsidRPr="00B70B3C">
        <w:rPr>
          <w:rFonts w:ascii="Verdana" w:hAnsi="Verdana" w:cs="Tahoma"/>
          <w:sz w:val="22"/>
          <w:szCs w:val="22"/>
        </w:rPr>
        <w:t xml:space="preserve"> procede all’esame delle singole aggregazioni di entrata così come riportate nel modello A previsto dal D.I. 129/2018 art. 4:</w:t>
      </w:r>
    </w:p>
    <w:p w:rsidR="007F3571" w:rsidRPr="00B70B3C" w:rsidRDefault="007F3571" w:rsidP="00B70B3C">
      <w:pPr>
        <w:ind w:firstLine="357"/>
        <w:rPr>
          <w:rFonts w:ascii="Verdana" w:hAnsi="Verdana" w:cs="Tahoma"/>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80"/>
        <w:gridCol w:w="5665"/>
        <w:gridCol w:w="1843"/>
      </w:tblGrid>
      <w:tr w:rsidR="007F3571" w:rsidRPr="00B70B3C" w:rsidTr="00B70B3C">
        <w:trPr>
          <w:tblHeader/>
        </w:trPr>
        <w:tc>
          <w:tcPr>
            <w:tcW w:w="1188" w:type="dxa"/>
          </w:tcPr>
          <w:p w:rsidR="007F3571" w:rsidRPr="00B70B3C" w:rsidRDefault="007F3571" w:rsidP="00B70B3C">
            <w:pPr>
              <w:jc w:val="center"/>
              <w:rPr>
                <w:rFonts w:ascii="Verdana" w:hAnsi="Verdana" w:cs="Tahoma"/>
                <w:b/>
              </w:rPr>
            </w:pPr>
            <w:r w:rsidRPr="00B70B3C">
              <w:rPr>
                <w:rFonts w:ascii="Verdana" w:hAnsi="Verdana" w:cs="Tahoma"/>
                <w:b/>
                <w:sz w:val="22"/>
                <w:szCs w:val="22"/>
              </w:rPr>
              <w:t>Liv. 1</w:t>
            </w:r>
          </w:p>
        </w:tc>
        <w:tc>
          <w:tcPr>
            <w:tcW w:w="1080"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Liv. 2</w:t>
            </w:r>
          </w:p>
        </w:tc>
        <w:tc>
          <w:tcPr>
            <w:tcW w:w="5665"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Descrizione</w:t>
            </w:r>
          </w:p>
        </w:tc>
        <w:tc>
          <w:tcPr>
            <w:tcW w:w="1843"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Importo</w:t>
            </w:r>
          </w:p>
        </w:tc>
      </w:tr>
      <w:tr w:rsidR="007F3571" w:rsidRPr="00B70B3C" w:rsidTr="00B70B3C">
        <w:tc>
          <w:tcPr>
            <w:tcW w:w="1188" w:type="dxa"/>
          </w:tcPr>
          <w:p w:rsidR="007F3571" w:rsidRPr="00B70B3C" w:rsidRDefault="007F3571" w:rsidP="00B70B3C">
            <w:pPr>
              <w:jc w:val="center"/>
              <w:rPr>
                <w:rFonts w:ascii="Verdana" w:hAnsi="Verdana" w:cs="Tahoma"/>
              </w:rPr>
            </w:pPr>
            <w:r w:rsidRPr="00B70B3C">
              <w:rPr>
                <w:rFonts w:ascii="Verdana" w:hAnsi="Verdana" w:cs="Tahoma"/>
                <w:b/>
                <w:noProof/>
                <w:sz w:val="22"/>
                <w:szCs w:val="22"/>
              </w:rPr>
              <w:t>01</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45</w:t>
            </w:r>
            <w:r w:rsidRPr="00B70B3C">
              <w:rPr>
                <w:rFonts w:ascii="Verdana" w:hAnsi="Verdana" w:cs="Tahoma"/>
                <w:sz w:val="22"/>
                <w:szCs w:val="22"/>
              </w:rPr>
              <w:t>.</w:t>
            </w:r>
            <w:r>
              <w:rPr>
                <w:rFonts w:ascii="Verdana" w:hAnsi="Verdana" w:cs="Tahoma"/>
                <w:sz w:val="22"/>
                <w:szCs w:val="22"/>
              </w:rPr>
              <w:t>438</w:t>
            </w:r>
            <w:r w:rsidRPr="00B70B3C">
              <w:rPr>
                <w:rFonts w:ascii="Verdana" w:hAnsi="Verdana" w:cs="Tahoma"/>
                <w:sz w:val="22"/>
                <w:szCs w:val="22"/>
              </w:rPr>
              <w:t>,</w:t>
            </w:r>
            <w:r>
              <w:rPr>
                <w:rFonts w:ascii="Verdana" w:hAnsi="Verdana" w:cs="Tahoma"/>
                <w:sz w:val="22"/>
                <w:szCs w:val="22"/>
              </w:rPr>
              <w:t>03</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Non vincolato</w:t>
            </w:r>
          </w:p>
        </w:tc>
        <w:tc>
          <w:tcPr>
            <w:tcW w:w="1843" w:type="dxa"/>
            <w:vAlign w:val="center"/>
          </w:tcPr>
          <w:p w:rsidR="007F3571" w:rsidRPr="00B70B3C" w:rsidRDefault="007F3571"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943</w:t>
            </w:r>
            <w:r w:rsidRPr="00B70B3C">
              <w:rPr>
                <w:rFonts w:ascii="Verdana" w:hAnsi="Verdana" w:cs="Tahoma"/>
                <w:sz w:val="22"/>
                <w:szCs w:val="22"/>
              </w:rPr>
              <w:t>,</w:t>
            </w:r>
            <w:r>
              <w:rPr>
                <w:rFonts w:ascii="Verdana" w:hAnsi="Verdana" w:cs="Tahoma"/>
                <w:sz w:val="22"/>
                <w:szCs w:val="22"/>
              </w:rPr>
              <w:t>34</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Vincolato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209.494,69</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02</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Finanziamenti dall'Unione Europea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Fondi sociali europei (FSE)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Fondi europei di sviluppo regionale (FESR)</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finanziamenti dall'Unione Europea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03</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Finanziamenti dallo Stato</w:t>
            </w:r>
          </w:p>
        </w:tc>
        <w:tc>
          <w:tcPr>
            <w:tcW w:w="1843" w:type="dxa"/>
            <w:vAlign w:val="center"/>
          </w:tcPr>
          <w:p w:rsidR="007F3571" w:rsidRPr="00B70B3C" w:rsidRDefault="007F3571" w:rsidP="00B70B3C">
            <w:pPr>
              <w:jc w:val="right"/>
              <w:rPr>
                <w:rFonts w:ascii="Verdana" w:hAnsi="Verdana" w:cs="Tahoma"/>
              </w:rPr>
            </w:pPr>
            <w:r>
              <w:rPr>
                <w:rFonts w:ascii="Verdana" w:hAnsi="Verdana" w:cs="Tahoma"/>
                <w:sz w:val="22"/>
                <w:szCs w:val="22"/>
              </w:rPr>
              <w:t>1</w:t>
            </w:r>
            <w:r w:rsidRPr="00B70B3C">
              <w:rPr>
                <w:rFonts w:ascii="Verdana" w:hAnsi="Verdana" w:cs="Tahoma"/>
                <w:sz w:val="22"/>
                <w:szCs w:val="22"/>
              </w:rPr>
              <w:t>5.158,00</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11.158,00</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Finanziamenti per l'ampliamento dell'off. form.</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Fondo per lo sviluppo e la coesione (FSC)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finanziamenti non vincolati dallo Stato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4.000,00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finanziamenti vincolati dallo Stato</w:t>
            </w:r>
          </w:p>
        </w:tc>
        <w:tc>
          <w:tcPr>
            <w:tcW w:w="1843" w:type="dxa"/>
            <w:vAlign w:val="center"/>
          </w:tcPr>
          <w:p w:rsidR="007F3571" w:rsidRPr="00B70B3C" w:rsidRDefault="007F3571" w:rsidP="00B70B3C">
            <w:pPr>
              <w:jc w:val="right"/>
              <w:rPr>
                <w:rFonts w:ascii="Verdana" w:hAnsi="Verdana" w:cs="Tahoma"/>
              </w:rPr>
            </w:pP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04</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Finanziamenti dalla Regione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finanziamenti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finanziamenti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05</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Finanziamenti da Enti locali o da altre Ist. Pub.</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12.442,61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Provincia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Provincia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Comune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Comune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12.442,61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Altre Istituzioni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Altre Istituzioni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06</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da privati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34.310,00</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volontari da famiglie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per iscrizione alunni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5.000,00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per mensa scolastica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per visite, viaggi e studio all'estero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20.000,00</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per copertura assicurativa degli alunni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4.000,00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per copertura assicurativa personale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210,00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contributi da famiglie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08</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da imprese non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09</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da Istituzioni sociali private non vinc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5.100,00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10</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Altri contributi da famiglie vincolati</w:t>
            </w:r>
          </w:p>
        </w:tc>
        <w:tc>
          <w:tcPr>
            <w:tcW w:w="1843" w:type="dxa"/>
            <w:vAlign w:val="center"/>
          </w:tcPr>
          <w:p w:rsidR="007F3571" w:rsidRPr="00B70B3C" w:rsidRDefault="007F3571" w:rsidP="00B70B3C">
            <w:pPr>
              <w:jc w:val="right"/>
              <w:rPr>
                <w:rFonts w:ascii="Verdana" w:hAnsi="Verdana" w:cs="Tahoma"/>
              </w:rPr>
            </w:pP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da imprese vincolati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Contributi da Istituzioni sociali private vinc.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07</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Proventi da gestioni economiche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Azienda Agraria - Proventi dalla vendita di beni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Azienda Agraria - Proventi dalla vendita di serv.</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Azienda Speciale - Proventi dalla vendita di ben</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Azienda Speciale - Proventi dalla vendita di serv.</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Attività per c.terzi - Proventi dalla vendita beni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Attività per c.terzi - Proventi dalla vendita serv</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Attività convittuale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08</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e restituzione somme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Amm. Cent.</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Amm. Loc.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Enti Prev.</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Famiglie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Imprese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Rimborsi, recuperi e restituzioni da ISP</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09</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beni materiali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Mezzi di trasporto stradali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Mezzi di trasporto aerei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Mezzi di trasporto per vie d'acqua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mobili e arredi per ufficio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mobili e arredi per alloggi e pert.</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mobili e arredi per laboratori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mobili e arredi n.a.c.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08</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Macchinari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09</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impianti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10</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attrezzature scientifiche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macchine per ufficio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server</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postazioni di lavoro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periferiche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15</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apparati di telecomunicazione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16</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Tablet e dispositivi di telefonia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17</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hardware n.a.c.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18</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Oggetti di valore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19</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diritti reali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20</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Materiale bibliografico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21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Strumenti musicali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22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Alienazioni di beni materiali n.a.c.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10</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beni immateriali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software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Brevetti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Opere dell'ingegno e Diritti d'aut.</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Alienazione di altri beni immateriali n.a.c.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11</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Sponsor e utilizzo locali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Proventi derivanti dalle sponsorizzazioni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Diritti reali di godimento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Canone occupazione spazi e aree pubbliche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Proventi da concessioni su beni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12</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Altre entrate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0,06</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Interessi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Interessi attivi da Banca d'Italia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0,06</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Altre entrate n.a.c.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13</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Mutui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Mutui</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1188"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7F3571" w:rsidRPr="00B70B3C" w:rsidRDefault="007F3571" w:rsidP="00B70B3C">
            <w:pPr>
              <w:rPr>
                <w:rFonts w:ascii="Verdana" w:hAnsi="Verdana" w:cs="Tahoma"/>
              </w:rPr>
            </w:pPr>
            <w:r w:rsidRPr="00B70B3C">
              <w:rPr>
                <w:rFonts w:ascii="Verdana" w:hAnsi="Verdana" w:cs="Tahoma"/>
                <w:sz w:val="22"/>
                <w:szCs w:val="22"/>
              </w:rPr>
              <w:t>Anticipazioni da Istituto cassiere</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bl>
    <w:p w:rsidR="007F3571" w:rsidRPr="00B70B3C" w:rsidRDefault="007F3571" w:rsidP="00B70B3C">
      <w:pPr>
        <w:jc w:val="both"/>
        <w:rPr>
          <w:rFonts w:ascii="Verdana" w:hAnsi="Verdana" w:cs="Tahoma"/>
          <w:sz w:val="22"/>
          <w:szCs w:val="22"/>
        </w:rPr>
      </w:pPr>
    </w:p>
    <w:p w:rsidR="007F3571" w:rsidRPr="00B70B3C" w:rsidRDefault="007F3571" w:rsidP="00B70B3C">
      <w:pPr>
        <w:spacing w:line="360" w:lineRule="auto"/>
        <w:ind w:firstLine="360"/>
        <w:rPr>
          <w:rFonts w:ascii="Verdana" w:hAnsi="Verdana" w:cs="Tahoma"/>
          <w:sz w:val="22"/>
          <w:szCs w:val="22"/>
        </w:rPr>
      </w:pPr>
      <w:r w:rsidRPr="00B70B3C">
        <w:rPr>
          <w:rFonts w:ascii="Verdana" w:hAnsi="Verdana" w:cs="Tahoma"/>
          <w:sz w:val="22"/>
          <w:szCs w:val="22"/>
        </w:rPr>
        <w:t xml:space="preserve">Per un totale entrate di € </w:t>
      </w:r>
      <w:r>
        <w:rPr>
          <w:rFonts w:ascii="Verdana" w:hAnsi="Verdana" w:cs="Tahoma"/>
          <w:b/>
          <w:noProof/>
          <w:sz w:val="22"/>
          <w:szCs w:val="22"/>
        </w:rPr>
        <w:t>307.348</w:t>
      </w:r>
      <w:r w:rsidRPr="00B70B3C">
        <w:rPr>
          <w:rFonts w:ascii="Verdana" w:hAnsi="Verdana" w:cs="Tahoma"/>
          <w:b/>
          <w:noProof/>
          <w:sz w:val="22"/>
          <w:szCs w:val="22"/>
        </w:rPr>
        <w:t>,</w:t>
      </w:r>
      <w:r>
        <w:rPr>
          <w:rFonts w:ascii="Verdana" w:hAnsi="Verdana" w:cs="Tahoma"/>
          <w:b/>
          <w:noProof/>
          <w:sz w:val="22"/>
          <w:szCs w:val="22"/>
        </w:rPr>
        <w:t>70</w:t>
      </w:r>
      <w:r w:rsidRPr="00B70B3C">
        <w:rPr>
          <w:rFonts w:ascii="Verdana" w:hAnsi="Verdana" w:cs="Tahoma"/>
          <w:sz w:val="22"/>
          <w:szCs w:val="22"/>
        </w:rPr>
        <w:t>.</w:t>
      </w:r>
    </w:p>
    <w:p w:rsidR="007F3571" w:rsidRPr="00B70B3C" w:rsidRDefault="007F3571" w:rsidP="00B70B3C">
      <w:pPr>
        <w:jc w:val="both"/>
        <w:rPr>
          <w:rFonts w:ascii="Verdana" w:hAnsi="Verdana" w:cs="Tahoma"/>
          <w:sz w:val="22"/>
          <w:szCs w:val="22"/>
        </w:rPr>
      </w:pPr>
    </w:p>
    <w:p w:rsidR="007F3571" w:rsidRPr="00B70B3C" w:rsidRDefault="007F3571"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ANALISI DETTAGLIATA DELLE ENTRATE</w:t>
      </w:r>
    </w:p>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01 – Avanzo di amministrazione</w:t>
      </w:r>
    </w:p>
    <w:p w:rsidR="007F3571" w:rsidRPr="00B70B3C" w:rsidRDefault="007F3571" w:rsidP="00B70B3C">
      <w:pPr>
        <w:jc w:val="both"/>
        <w:rPr>
          <w:rFonts w:ascii="Verdana" w:hAnsi="Verdana" w:cs="Tahoma"/>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4932"/>
        <w:gridCol w:w="3188"/>
      </w:tblGrid>
      <w:tr w:rsidR="007F3571" w:rsidRPr="00B70B3C" w:rsidTr="00351162">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828" w:type="dxa"/>
          </w:tcPr>
          <w:p w:rsidR="007F3571" w:rsidRPr="00B70B3C" w:rsidRDefault="007F3571" w:rsidP="00B70B3C">
            <w:pPr>
              <w:jc w:val="center"/>
              <w:rPr>
                <w:rFonts w:ascii="Verdana" w:hAnsi="Verdana" w:cs="Tahoma"/>
                <w:b/>
              </w:rPr>
            </w:pPr>
          </w:p>
        </w:tc>
        <w:tc>
          <w:tcPr>
            <w:tcW w:w="4932" w:type="dxa"/>
          </w:tcPr>
          <w:p w:rsidR="007F3571" w:rsidRPr="00B70B3C" w:rsidRDefault="007F3571" w:rsidP="00B70B3C">
            <w:pPr>
              <w:rPr>
                <w:rFonts w:ascii="Verdana" w:hAnsi="Verdana" w:cs="Tahoma"/>
                <w:b/>
                <w:i/>
              </w:rPr>
            </w:pPr>
            <w:r w:rsidRPr="00B70B3C">
              <w:rPr>
                <w:rFonts w:ascii="Verdana" w:hAnsi="Verdana" w:cs="Tahoma"/>
                <w:b/>
                <w:i/>
                <w:sz w:val="22"/>
                <w:szCs w:val="22"/>
              </w:rPr>
              <w:t>Avanzo di amministrazione</w:t>
            </w:r>
          </w:p>
        </w:tc>
        <w:tc>
          <w:tcPr>
            <w:tcW w:w="3188" w:type="dxa"/>
          </w:tcPr>
          <w:p w:rsidR="007F3571" w:rsidRPr="00B70B3C" w:rsidRDefault="007F3571" w:rsidP="00B70B3C">
            <w:pPr>
              <w:jc w:val="right"/>
              <w:rPr>
                <w:rFonts w:ascii="Verdana" w:hAnsi="Verdana" w:cs="Tahoma"/>
                <w:b/>
              </w:rPr>
            </w:pPr>
            <w:r w:rsidRPr="00B70B3C">
              <w:rPr>
                <w:rFonts w:ascii="Verdana" w:hAnsi="Verdana" w:cs="Tahoma"/>
                <w:b/>
                <w:noProof/>
                <w:sz w:val="22"/>
                <w:szCs w:val="22"/>
              </w:rPr>
              <w:t>2</w:t>
            </w:r>
            <w:r>
              <w:rPr>
                <w:rFonts w:ascii="Verdana" w:hAnsi="Verdana" w:cs="Tahoma"/>
                <w:b/>
                <w:noProof/>
                <w:sz w:val="22"/>
                <w:szCs w:val="22"/>
              </w:rPr>
              <w:t>45</w:t>
            </w:r>
            <w:r w:rsidRPr="00B70B3C">
              <w:rPr>
                <w:rFonts w:ascii="Verdana" w:hAnsi="Verdana" w:cs="Tahoma"/>
                <w:b/>
                <w:noProof/>
                <w:sz w:val="22"/>
                <w:szCs w:val="22"/>
              </w:rPr>
              <w:t>.</w:t>
            </w:r>
            <w:r>
              <w:rPr>
                <w:rFonts w:ascii="Verdana" w:hAnsi="Verdana" w:cs="Tahoma"/>
                <w:b/>
                <w:noProof/>
                <w:sz w:val="22"/>
                <w:szCs w:val="22"/>
              </w:rPr>
              <w:t>438</w:t>
            </w:r>
            <w:r w:rsidRPr="00B70B3C">
              <w:rPr>
                <w:rFonts w:ascii="Verdana" w:hAnsi="Verdana" w:cs="Tahoma"/>
                <w:b/>
                <w:noProof/>
                <w:sz w:val="22"/>
                <w:szCs w:val="22"/>
              </w:rPr>
              <w:t>,</w:t>
            </w:r>
            <w:r>
              <w:rPr>
                <w:rFonts w:ascii="Verdana" w:hAnsi="Verdana" w:cs="Tahoma"/>
                <w:b/>
                <w:noProof/>
                <w:sz w:val="22"/>
                <w:szCs w:val="22"/>
              </w:rPr>
              <w:t>0</w:t>
            </w:r>
            <w:r w:rsidRPr="00B70B3C">
              <w:rPr>
                <w:rFonts w:ascii="Verdana" w:hAnsi="Verdana" w:cs="Tahoma"/>
                <w:b/>
                <w:noProof/>
                <w:sz w:val="22"/>
                <w:szCs w:val="22"/>
              </w:rPr>
              <w:t>3</w:t>
            </w:r>
          </w:p>
        </w:tc>
      </w:tr>
      <w:tr w:rsidR="007F3571" w:rsidRPr="00B70B3C" w:rsidTr="00351162">
        <w:tc>
          <w:tcPr>
            <w:tcW w:w="828" w:type="dxa"/>
          </w:tcPr>
          <w:p w:rsidR="007F3571" w:rsidRPr="00B70B3C" w:rsidRDefault="007F3571" w:rsidP="00B70B3C">
            <w:pPr>
              <w:jc w:val="right"/>
              <w:rPr>
                <w:rFonts w:ascii="Verdana" w:hAnsi="Verdana" w:cs="Tahoma"/>
                <w:b/>
              </w:rPr>
            </w:pPr>
          </w:p>
        </w:t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4932" w:type="dxa"/>
          </w:tcPr>
          <w:p w:rsidR="007F3571" w:rsidRPr="00B70B3C" w:rsidRDefault="007F3571" w:rsidP="00B70B3C">
            <w:pPr>
              <w:jc w:val="both"/>
              <w:rPr>
                <w:rFonts w:ascii="Verdana" w:hAnsi="Verdana" w:cs="Tahoma"/>
                <w:i/>
              </w:rPr>
            </w:pPr>
            <w:r w:rsidRPr="00B70B3C">
              <w:rPr>
                <w:rFonts w:ascii="Verdana" w:hAnsi="Verdana" w:cs="Tahoma"/>
                <w:i/>
                <w:sz w:val="22"/>
                <w:szCs w:val="22"/>
              </w:rPr>
              <w:t>Non vincolato</w:t>
            </w:r>
          </w:p>
        </w:tc>
        <w:tc>
          <w:tcPr>
            <w:tcW w:w="3188" w:type="dxa"/>
          </w:tcPr>
          <w:p w:rsidR="007F3571" w:rsidRPr="00B70B3C" w:rsidRDefault="007F3571" w:rsidP="00B70B3C">
            <w:pPr>
              <w:jc w:val="right"/>
              <w:rPr>
                <w:rFonts w:ascii="Verdana" w:hAnsi="Verdana" w:cs="Tahoma"/>
              </w:rPr>
            </w:pPr>
            <w:r>
              <w:rPr>
                <w:rFonts w:ascii="Verdana" w:hAnsi="Verdana" w:cs="Tahoma"/>
                <w:noProof/>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p>
        </w:tc>
      </w:tr>
      <w:tr w:rsidR="007F3571" w:rsidRPr="00B70B3C" w:rsidTr="00351162">
        <w:tc>
          <w:tcPr>
            <w:tcW w:w="828" w:type="dxa"/>
          </w:tcPr>
          <w:p w:rsidR="007F3571" w:rsidRPr="00B70B3C" w:rsidRDefault="007F3571" w:rsidP="00B70B3C">
            <w:pPr>
              <w:jc w:val="right"/>
              <w:rPr>
                <w:rFonts w:ascii="Verdana" w:hAnsi="Verdana" w:cs="Tahoma"/>
                <w:b/>
              </w:rPr>
            </w:pPr>
          </w:p>
        </w:t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4932" w:type="dxa"/>
          </w:tcPr>
          <w:p w:rsidR="007F3571" w:rsidRPr="00B70B3C" w:rsidRDefault="007F3571" w:rsidP="00B70B3C">
            <w:pPr>
              <w:jc w:val="both"/>
              <w:rPr>
                <w:rFonts w:ascii="Verdana" w:hAnsi="Verdana" w:cs="Tahoma"/>
                <w:i/>
              </w:rPr>
            </w:pPr>
            <w:r w:rsidRPr="00B70B3C">
              <w:rPr>
                <w:rFonts w:ascii="Verdana" w:hAnsi="Verdana" w:cs="Tahoma"/>
                <w:i/>
                <w:sz w:val="22"/>
                <w:szCs w:val="22"/>
              </w:rPr>
              <w:t>Vincolato</w:t>
            </w:r>
          </w:p>
        </w:tc>
        <w:tc>
          <w:tcPr>
            <w:tcW w:w="3188" w:type="dxa"/>
          </w:tcPr>
          <w:p w:rsidR="007F3571" w:rsidRPr="00B70B3C" w:rsidRDefault="007F3571" w:rsidP="00B70B3C">
            <w:pPr>
              <w:jc w:val="right"/>
              <w:rPr>
                <w:rFonts w:ascii="Verdana" w:hAnsi="Verdana" w:cs="Tahoma"/>
              </w:rPr>
            </w:pPr>
            <w:r>
              <w:rPr>
                <w:rFonts w:ascii="Verdana" w:hAnsi="Verdana" w:cs="Tahoma"/>
                <w:noProof/>
                <w:sz w:val="22"/>
                <w:szCs w:val="22"/>
              </w:rPr>
              <w:t>209</w:t>
            </w:r>
            <w:r w:rsidRPr="00B70B3C">
              <w:rPr>
                <w:rFonts w:ascii="Verdana" w:hAnsi="Verdana" w:cs="Tahoma"/>
                <w:noProof/>
                <w:sz w:val="22"/>
                <w:szCs w:val="22"/>
              </w:rPr>
              <w:t>.</w:t>
            </w:r>
            <w:r>
              <w:rPr>
                <w:rFonts w:ascii="Verdana" w:hAnsi="Verdana" w:cs="Tahoma"/>
                <w:noProof/>
                <w:sz w:val="22"/>
                <w:szCs w:val="22"/>
              </w:rPr>
              <w:t>494</w:t>
            </w:r>
            <w:r w:rsidRPr="00B70B3C">
              <w:rPr>
                <w:rFonts w:ascii="Verdana" w:hAnsi="Verdana" w:cs="Tahoma"/>
                <w:noProof/>
                <w:sz w:val="22"/>
                <w:szCs w:val="22"/>
              </w:rPr>
              <w:t>,</w:t>
            </w:r>
            <w:r>
              <w:rPr>
                <w:rFonts w:ascii="Verdana" w:hAnsi="Verdana" w:cs="Tahoma"/>
                <w:noProof/>
                <w:sz w:val="22"/>
                <w:szCs w:val="22"/>
              </w:rPr>
              <w:t>69</w:t>
            </w:r>
          </w:p>
        </w:tc>
      </w:tr>
    </w:tbl>
    <w:p w:rsidR="007F3571" w:rsidRPr="00B70B3C" w:rsidRDefault="007F3571" w:rsidP="00B70B3C">
      <w:pPr>
        <w:jc w:val="both"/>
        <w:rPr>
          <w:rFonts w:ascii="Verdana" w:hAnsi="Verdana" w:cs="Tahoma"/>
          <w:sz w:val="22"/>
          <w:szCs w:val="22"/>
        </w:rPr>
      </w:pPr>
    </w:p>
    <w:p w:rsidR="007F3571" w:rsidRPr="00B70B3C" w:rsidRDefault="007F3571" w:rsidP="00351162">
      <w:pPr>
        <w:spacing w:line="276" w:lineRule="auto"/>
        <w:ind w:right="-7" w:firstLine="360"/>
        <w:jc w:val="both"/>
        <w:rPr>
          <w:rFonts w:ascii="Verdana" w:hAnsi="Verdana" w:cs="Tahoma"/>
          <w:sz w:val="22"/>
          <w:szCs w:val="22"/>
        </w:rPr>
      </w:pPr>
      <w:r w:rsidRPr="00B70B3C">
        <w:rPr>
          <w:rFonts w:ascii="Verdana" w:hAnsi="Verdana" w:cs="Tahoma"/>
          <w:sz w:val="22"/>
          <w:szCs w:val="22"/>
        </w:rPr>
        <w:t xml:space="preserve">Nell’esercizio finanziario </w:t>
      </w:r>
      <w:r w:rsidRPr="00B70B3C">
        <w:rPr>
          <w:rFonts w:ascii="Verdana" w:hAnsi="Verdana" w:cs="Tahoma"/>
          <w:noProof/>
          <w:sz w:val="22"/>
          <w:szCs w:val="22"/>
        </w:rPr>
        <w:t>2018</w:t>
      </w:r>
      <w:r w:rsidRPr="00B70B3C">
        <w:rPr>
          <w:rFonts w:ascii="Verdana" w:hAnsi="Verdana" w:cs="Tahoma"/>
          <w:sz w:val="22"/>
          <w:szCs w:val="22"/>
        </w:rPr>
        <w:t xml:space="preserve"> si sono verificate economie di bilancio per una somma complessiva di € 2</w:t>
      </w:r>
      <w:r>
        <w:rPr>
          <w:rFonts w:ascii="Verdana" w:hAnsi="Verdana" w:cs="Tahoma"/>
          <w:sz w:val="22"/>
          <w:szCs w:val="22"/>
        </w:rPr>
        <w:t>45</w:t>
      </w:r>
      <w:r w:rsidRPr="00B70B3C">
        <w:rPr>
          <w:rFonts w:ascii="Verdana" w:hAnsi="Verdana" w:cs="Tahoma"/>
          <w:noProof/>
          <w:sz w:val="22"/>
          <w:szCs w:val="22"/>
        </w:rPr>
        <w:t>.</w:t>
      </w:r>
      <w:r>
        <w:rPr>
          <w:rFonts w:ascii="Verdana" w:hAnsi="Verdana" w:cs="Tahoma"/>
          <w:noProof/>
          <w:sz w:val="22"/>
          <w:szCs w:val="22"/>
        </w:rPr>
        <w:t>438</w:t>
      </w:r>
      <w:r w:rsidRPr="00B70B3C">
        <w:rPr>
          <w:rFonts w:ascii="Verdana" w:hAnsi="Verdana" w:cs="Tahoma"/>
          <w:noProof/>
          <w:sz w:val="22"/>
          <w:szCs w:val="22"/>
        </w:rPr>
        <w:t>,</w:t>
      </w:r>
      <w:r>
        <w:rPr>
          <w:rFonts w:ascii="Verdana" w:hAnsi="Verdana" w:cs="Tahoma"/>
          <w:noProof/>
          <w:sz w:val="22"/>
          <w:szCs w:val="22"/>
        </w:rPr>
        <w:t>03</w:t>
      </w:r>
      <w:r w:rsidRPr="00B70B3C">
        <w:rPr>
          <w:rFonts w:ascii="Verdana" w:hAnsi="Verdana" w:cs="Tahoma"/>
          <w:sz w:val="22"/>
          <w:szCs w:val="22"/>
        </w:rPr>
        <w:t xml:space="preserve"> di cui si è disposto il parziale prelevamento. La somma prelevata si compone di € </w:t>
      </w:r>
      <w:r>
        <w:rPr>
          <w:rFonts w:ascii="Verdana" w:hAnsi="Verdana" w:cs="Tahoma"/>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r w:rsidRPr="00B70B3C">
        <w:rPr>
          <w:rFonts w:ascii="Verdana" w:hAnsi="Verdana" w:cs="Tahoma"/>
          <w:sz w:val="22"/>
          <w:szCs w:val="22"/>
        </w:rPr>
        <w:t xml:space="preserve"> senza vincolo di destinazione e di € </w:t>
      </w:r>
      <w:r w:rsidRPr="00B70B3C">
        <w:rPr>
          <w:rFonts w:ascii="Verdana" w:hAnsi="Verdana" w:cs="Tahoma"/>
          <w:noProof/>
          <w:sz w:val="22"/>
          <w:szCs w:val="22"/>
        </w:rPr>
        <w:t>186.764,15</w:t>
      </w:r>
      <w:r w:rsidRPr="00B70B3C">
        <w:rPr>
          <w:rFonts w:ascii="Verdana" w:hAnsi="Verdana" w:cs="Tahoma"/>
          <w:sz w:val="22"/>
          <w:szCs w:val="22"/>
        </w:rPr>
        <w:t xml:space="preserve"> provenienti da finanziamenti finalizzati. </w:t>
      </w:r>
    </w:p>
    <w:p w:rsidR="007F3571" w:rsidRPr="00B70B3C" w:rsidRDefault="007F3571" w:rsidP="00351162">
      <w:pPr>
        <w:spacing w:line="276" w:lineRule="auto"/>
        <w:ind w:right="-7" w:firstLine="360"/>
        <w:rPr>
          <w:rFonts w:ascii="Verdana" w:hAnsi="Verdana" w:cs="Tahoma"/>
          <w:sz w:val="22"/>
          <w:szCs w:val="22"/>
        </w:rPr>
      </w:pPr>
      <w:r w:rsidRPr="00B70B3C">
        <w:rPr>
          <w:rFonts w:ascii="Verdana" w:hAnsi="Verdana" w:cs="Tahoma"/>
          <w:sz w:val="22"/>
          <w:szCs w:val="22"/>
        </w:rPr>
        <w:t>Il saldo cassa alla fine dell’esercizio precedente ammonta ad € 88</w:t>
      </w:r>
      <w:r w:rsidRPr="00B70B3C">
        <w:rPr>
          <w:rFonts w:ascii="Verdana" w:hAnsi="Verdana" w:cs="Tahoma"/>
          <w:noProof/>
          <w:sz w:val="22"/>
          <w:szCs w:val="22"/>
        </w:rPr>
        <w:t>.039,83</w:t>
      </w:r>
      <w:r w:rsidRPr="00B70B3C">
        <w:rPr>
          <w:rFonts w:ascii="Verdana" w:hAnsi="Verdana" w:cs="Tahoma"/>
          <w:sz w:val="22"/>
          <w:szCs w:val="22"/>
        </w:rPr>
        <w:t>.</w:t>
      </w:r>
    </w:p>
    <w:p w:rsidR="007F3571" w:rsidRPr="00B70B3C" w:rsidRDefault="007F3571" w:rsidP="00351162">
      <w:pPr>
        <w:spacing w:line="276" w:lineRule="auto"/>
        <w:ind w:right="-7" w:firstLine="357"/>
        <w:rPr>
          <w:rFonts w:ascii="Verdana" w:hAnsi="Verdana" w:cs="Tahoma"/>
          <w:sz w:val="22"/>
          <w:szCs w:val="22"/>
        </w:rPr>
      </w:pPr>
      <w:r w:rsidRPr="00B70B3C">
        <w:rPr>
          <w:rFonts w:ascii="Verdana" w:hAnsi="Verdana" w:cs="Tahoma"/>
          <w:sz w:val="22"/>
          <w:szCs w:val="22"/>
        </w:rPr>
        <w:t>Le voci sono state così suddivise:</w:t>
      </w:r>
    </w:p>
    <w:p w:rsidR="007F3571" w:rsidRPr="00B70B3C" w:rsidRDefault="007F3571" w:rsidP="00B70B3C">
      <w:pPr>
        <w:ind w:firstLine="360"/>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20"/>
        <w:gridCol w:w="6826"/>
      </w:tblGrid>
      <w:tr w:rsidR="007F3571" w:rsidRPr="00B70B3C" w:rsidTr="00F43761">
        <w:tc>
          <w:tcPr>
            <w:tcW w:w="1188" w:type="dxa"/>
          </w:tcPr>
          <w:p w:rsidR="007F3571" w:rsidRPr="00B70B3C" w:rsidRDefault="007F3571" w:rsidP="00B70B3C">
            <w:pPr>
              <w:jc w:val="center"/>
              <w:rPr>
                <w:rFonts w:ascii="Verdana" w:hAnsi="Verdana" w:cs="Tahoma"/>
              </w:rPr>
            </w:pPr>
            <w:r w:rsidRPr="00B70B3C">
              <w:rPr>
                <w:rFonts w:ascii="Verdana" w:hAnsi="Verdana" w:cs="Tahoma"/>
                <w:sz w:val="22"/>
                <w:szCs w:val="22"/>
              </w:rPr>
              <w:t>Conto</w:t>
            </w:r>
          </w:p>
        </w:tc>
        <w:tc>
          <w:tcPr>
            <w:tcW w:w="1620" w:type="dxa"/>
          </w:tcPr>
          <w:p w:rsidR="007F3571" w:rsidRPr="00B70B3C" w:rsidRDefault="007F3571" w:rsidP="00B70B3C">
            <w:pPr>
              <w:jc w:val="center"/>
              <w:rPr>
                <w:rFonts w:ascii="Verdana" w:hAnsi="Verdana" w:cs="Tahoma"/>
              </w:rPr>
            </w:pPr>
            <w:r w:rsidRPr="00B70B3C">
              <w:rPr>
                <w:rFonts w:ascii="Verdana" w:hAnsi="Verdana" w:cs="Tahoma"/>
                <w:sz w:val="22"/>
                <w:szCs w:val="22"/>
              </w:rPr>
              <w:t>Importo in €</w:t>
            </w:r>
          </w:p>
        </w:tc>
        <w:tc>
          <w:tcPr>
            <w:tcW w:w="6826"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r>
      <w:tr w:rsidR="007F3571" w:rsidRPr="00B70B3C" w:rsidTr="00F43761">
        <w:tc>
          <w:tcPr>
            <w:tcW w:w="1188" w:type="dxa"/>
          </w:tcPr>
          <w:p w:rsidR="007F3571" w:rsidRPr="00B70B3C" w:rsidRDefault="007F3571" w:rsidP="00B70B3C">
            <w:pPr>
              <w:jc w:val="center"/>
              <w:rPr>
                <w:rFonts w:ascii="Verdana" w:hAnsi="Verdana" w:cs="Tahoma"/>
              </w:rPr>
            </w:pPr>
            <w:r w:rsidRPr="00B70B3C">
              <w:rPr>
                <w:rFonts w:ascii="Verdana" w:hAnsi="Verdana" w:cs="Tahoma"/>
                <w:noProof/>
                <w:sz w:val="22"/>
                <w:szCs w:val="22"/>
              </w:rPr>
              <w:t>1.1.1</w:t>
            </w:r>
          </w:p>
        </w:tc>
        <w:tc>
          <w:tcPr>
            <w:tcW w:w="1620" w:type="dxa"/>
          </w:tcPr>
          <w:p w:rsidR="007F3571" w:rsidRPr="00B70B3C" w:rsidRDefault="007F3571"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943</w:t>
            </w:r>
            <w:r w:rsidRPr="00B70B3C">
              <w:rPr>
                <w:rFonts w:ascii="Verdana" w:hAnsi="Verdana" w:cs="Tahoma"/>
                <w:sz w:val="22"/>
                <w:szCs w:val="22"/>
              </w:rPr>
              <w:t>,</w:t>
            </w:r>
            <w:r>
              <w:rPr>
                <w:rFonts w:ascii="Verdana" w:hAnsi="Verdana" w:cs="Tahoma"/>
                <w:sz w:val="22"/>
                <w:szCs w:val="22"/>
              </w:rPr>
              <w:t>34</w:t>
            </w:r>
          </w:p>
        </w:tc>
        <w:tc>
          <w:tcPr>
            <w:tcW w:w="6826" w:type="dxa"/>
          </w:tcPr>
          <w:p w:rsidR="007F3571" w:rsidRPr="00B70B3C" w:rsidRDefault="007F3571" w:rsidP="00B70B3C">
            <w:pPr>
              <w:rPr>
                <w:rFonts w:ascii="Verdana" w:hAnsi="Verdana" w:cs="Tahoma"/>
              </w:rPr>
            </w:pPr>
            <w:r w:rsidRPr="00B70B3C">
              <w:rPr>
                <w:rFonts w:ascii="Verdana" w:hAnsi="Verdana" w:cs="Tahoma"/>
                <w:sz w:val="22"/>
                <w:szCs w:val="22"/>
              </w:rPr>
              <w:t>Avanzo non vincolato</w:t>
            </w:r>
          </w:p>
        </w:tc>
      </w:tr>
      <w:tr w:rsidR="007F3571" w:rsidRPr="00B70B3C" w:rsidTr="00F43761">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1.2.1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186.764,15</w:t>
            </w:r>
          </w:p>
        </w:tc>
        <w:tc>
          <w:tcPr>
            <w:tcW w:w="6826" w:type="dxa"/>
          </w:tcPr>
          <w:p w:rsidR="007F3571" w:rsidRPr="00B70B3C" w:rsidRDefault="007F3571" w:rsidP="00B70B3C">
            <w:pPr>
              <w:rPr>
                <w:rFonts w:ascii="Verdana" w:hAnsi="Verdana" w:cs="Tahoma"/>
              </w:rPr>
            </w:pPr>
            <w:r w:rsidRPr="00B70B3C">
              <w:rPr>
                <w:rFonts w:ascii="Verdana" w:hAnsi="Verdana" w:cs="Tahoma"/>
                <w:sz w:val="22"/>
                <w:szCs w:val="22"/>
              </w:rPr>
              <w:t>Avanzo d'amministrazione vincolato</w:t>
            </w:r>
          </w:p>
        </w:tc>
      </w:tr>
    </w:tbl>
    <w:p w:rsidR="007F3571" w:rsidRPr="00B70B3C" w:rsidRDefault="007F3571" w:rsidP="00B70B3C">
      <w:pPr>
        <w:ind w:firstLine="360"/>
        <w:rPr>
          <w:rFonts w:ascii="Verdana" w:hAnsi="Verdana" w:cs="Tahoma"/>
          <w:sz w:val="22"/>
          <w:szCs w:val="22"/>
        </w:rPr>
      </w:pPr>
    </w:p>
    <w:p w:rsidR="007F3571" w:rsidRPr="00B70B3C" w:rsidRDefault="007F3571" w:rsidP="00B70B3C">
      <w:pPr>
        <w:ind w:firstLine="360"/>
        <w:rPr>
          <w:rFonts w:ascii="Verdana" w:hAnsi="Verdana" w:cs="Tahoma"/>
          <w:sz w:val="22"/>
          <w:szCs w:val="22"/>
        </w:rPr>
      </w:pPr>
      <w:r>
        <w:rPr>
          <w:rFonts w:ascii="Verdana" w:hAnsi="Verdana" w:cs="Tahoma"/>
          <w:sz w:val="22"/>
          <w:szCs w:val="22"/>
        </w:rPr>
        <w:t>L</w:t>
      </w:r>
      <w:r w:rsidRPr="00B70B3C">
        <w:rPr>
          <w:rFonts w:ascii="Verdana" w:hAnsi="Verdana" w:cs="Tahoma"/>
          <w:sz w:val="22"/>
          <w:szCs w:val="22"/>
        </w:rPr>
        <w:t>’avanzo è stato utilizzato nei seguenti progetti/attività:</w:t>
      </w:r>
    </w:p>
    <w:p w:rsidR="007F3571" w:rsidRPr="00B70B3C" w:rsidRDefault="007F3571" w:rsidP="00B70B3C">
      <w:pPr>
        <w:ind w:firstLine="357"/>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
        <w:gridCol w:w="5177"/>
        <w:gridCol w:w="1729"/>
        <w:gridCol w:w="1685"/>
      </w:tblGrid>
      <w:tr w:rsidR="007F3571" w:rsidRPr="00B70B3C" w:rsidTr="00F43761">
        <w:trPr>
          <w:tblHeader/>
        </w:trPr>
        <w:tc>
          <w:tcPr>
            <w:tcW w:w="1031"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Codice</w:t>
            </w:r>
          </w:p>
        </w:tc>
        <w:tc>
          <w:tcPr>
            <w:tcW w:w="5177"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Progetto/Attività</w:t>
            </w:r>
          </w:p>
        </w:tc>
        <w:tc>
          <w:tcPr>
            <w:tcW w:w="1729"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Importo Vincolato</w:t>
            </w:r>
          </w:p>
        </w:tc>
        <w:tc>
          <w:tcPr>
            <w:tcW w:w="1685"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Importo Non Vincolato</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A01</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FUNZIONAMENTO GENERALE E DECORO DELLA SCUOLA</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4.225,91</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F43761">
        <w:tc>
          <w:tcPr>
            <w:tcW w:w="1031" w:type="dxa"/>
          </w:tcPr>
          <w:p w:rsidR="007F3571" w:rsidRPr="00B70B3C" w:rsidRDefault="007F3571" w:rsidP="00B70B3C">
            <w:pPr>
              <w:jc w:val="center"/>
              <w:rPr>
                <w:rFonts w:ascii="Verdana" w:hAnsi="Verdana" w:cs="Tahoma"/>
              </w:rPr>
            </w:pPr>
            <w:r w:rsidRPr="00B70B3C">
              <w:rPr>
                <w:rFonts w:ascii="Verdana" w:hAnsi="Verdana" w:cs="Tahoma"/>
                <w:noProof/>
                <w:sz w:val="22"/>
                <w:szCs w:val="22"/>
              </w:rPr>
              <w:t>A02</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FUNZIONAMENTO AMMINISTRATIVO</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13.012,01</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A03</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DIDATTICA</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2.512,20</w:t>
            </w:r>
          </w:p>
        </w:tc>
        <w:tc>
          <w:tcPr>
            <w:tcW w:w="1685" w:type="dxa"/>
          </w:tcPr>
          <w:p w:rsidR="007F3571" w:rsidRPr="00B70B3C" w:rsidRDefault="007F3571" w:rsidP="00B70B3C">
            <w:pPr>
              <w:jc w:val="right"/>
              <w:rPr>
                <w:rFonts w:ascii="Verdana" w:hAnsi="Verdana" w:cs="Tahoma"/>
              </w:rPr>
            </w:pPr>
            <w:r>
              <w:rPr>
                <w:rFonts w:ascii="Verdana" w:hAnsi="Verdana" w:cs="Tahoma"/>
                <w:sz w:val="22"/>
                <w:szCs w:val="22"/>
              </w:rPr>
              <w:t>22</w:t>
            </w:r>
            <w:r w:rsidRPr="00B70B3C">
              <w:rPr>
                <w:rFonts w:ascii="Verdana" w:hAnsi="Verdana" w:cs="Tahoma"/>
                <w:sz w:val="22"/>
                <w:szCs w:val="22"/>
              </w:rPr>
              <w:t>.</w:t>
            </w:r>
            <w:r>
              <w:rPr>
                <w:rFonts w:ascii="Verdana" w:hAnsi="Verdana" w:cs="Tahoma"/>
                <w:sz w:val="22"/>
                <w:szCs w:val="22"/>
              </w:rPr>
              <w:t>931</w:t>
            </w:r>
            <w:r w:rsidRPr="00B70B3C">
              <w:rPr>
                <w:rFonts w:ascii="Verdana" w:hAnsi="Verdana" w:cs="Tahoma"/>
                <w:sz w:val="22"/>
                <w:szCs w:val="22"/>
              </w:rPr>
              <w:t>,</w:t>
            </w:r>
            <w:r>
              <w:rPr>
                <w:rFonts w:ascii="Verdana" w:hAnsi="Verdana" w:cs="Tahoma"/>
                <w:sz w:val="22"/>
                <w:szCs w:val="22"/>
              </w:rPr>
              <w:t>33</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A05</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VISITE VIAGGI E PROGRAMMI DI STUDIO ALL’ESTERO</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900,00</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A06</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ATTIVITA’ DI ORIENTAMENTO</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2.859,33</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P01</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PROGETTI IN AMBITO SCIENTIFICO TECNICO E PROFESSIONALE</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11.919,49</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P02</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PROGETTI IN AMBITO UMANISTICO E SOCIALE</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129.979,58</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F43761">
        <w:tc>
          <w:tcPr>
            <w:tcW w:w="1031"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P04</w:t>
            </w:r>
          </w:p>
        </w:tc>
        <w:tc>
          <w:tcPr>
            <w:tcW w:w="5177" w:type="dxa"/>
          </w:tcPr>
          <w:p w:rsidR="007F3571" w:rsidRPr="00B70B3C" w:rsidRDefault="007F3571" w:rsidP="00B70B3C">
            <w:pPr>
              <w:rPr>
                <w:rFonts w:ascii="Verdana" w:hAnsi="Verdana" w:cs="Tahoma"/>
              </w:rPr>
            </w:pPr>
            <w:r w:rsidRPr="00B70B3C">
              <w:rPr>
                <w:rFonts w:ascii="Verdana" w:hAnsi="Verdana" w:cs="Tahoma"/>
                <w:sz w:val="22"/>
                <w:szCs w:val="22"/>
              </w:rPr>
              <w:t>PROGETTI PER FORMAZIONE/AGGIORNAMENTO PERSONALE</w:t>
            </w:r>
          </w:p>
        </w:tc>
        <w:tc>
          <w:tcPr>
            <w:tcW w:w="1729" w:type="dxa"/>
          </w:tcPr>
          <w:p w:rsidR="007F3571" w:rsidRPr="00B70B3C" w:rsidRDefault="007F3571" w:rsidP="00B70B3C">
            <w:pPr>
              <w:jc w:val="right"/>
              <w:rPr>
                <w:rFonts w:ascii="Verdana" w:hAnsi="Verdana" w:cs="Tahoma"/>
              </w:rPr>
            </w:pPr>
            <w:r w:rsidRPr="00B70B3C">
              <w:rPr>
                <w:rFonts w:ascii="Verdana" w:hAnsi="Verdana" w:cs="Tahoma"/>
                <w:sz w:val="22"/>
                <w:szCs w:val="22"/>
              </w:rPr>
              <w:t>34.367,64</w:t>
            </w:r>
          </w:p>
        </w:tc>
        <w:tc>
          <w:tcPr>
            <w:tcW w:w="168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bl>
    <w:p w:rsidR="007F3571" w:rsidRPr="00B70B3C" w:rsidRDefault="007F3571" w:rsidP="00B70B3C">
      <w:pPr>
        <w:spacing w:line="360" w:lineRule="auto"/>
        <w:jc w:val="both"/>
        <w:rPr>
          <w:rFonts w:ascii="Verdana" w:hAnsi="Verdana" w:cs="Tahoma"/>
          <w:sz w:val="22"/>
          <w:szCs w:val="22"/>
        </w:rPr>
      </w:pPr>
    </w:p>
    <w:p w:rsidR="007F3571" w:rsidRPr="00B70B3C" w:rsidRDefault="007F3571" w:rsidP="00436A28">
      <w:pPr>
        <w:spacing w:line="276" w:lineRule="auto"/>
        <w:ind w:firstLine="360"/>
        <w:jc w:val="both"/>
        <w:rPr>
          <w:rFonts w:ascii="Verdana" w:hAnsi="Verdana" w:cs="Tahoma"/>
          <w:sz w:val="22"/>
          <w:szCs w:val="22"/>
        </w:rPr>
      </w:pPr>
      <w:r>
        <w:rPr>
          <w:rFonts w:ascii="Verdana" w:hAnsi="Verdana" w:cs="Tahoma"/>
          <w:sz w:val="22"/>
          <w:szCs w:val="22"/>
        </w:rPr>
        <w:t>p</w:t>
      </w:r>
      <w:r w:rsidRPr="00B70B3C">
        <w:rPr>
          <w:rFonts w:ascii="Verdana" w:hAnsi="Verdana" w:cs="Tahoma"/>
          <w:sz w:val="22"/>
          <w:szCs w:val="22"/>
        </w:rPr>
        <w:t xml:space="preserve">er un utilizzo totale dell’avanzo di amministrazione vincolato di € </w:t>
      </w:r>
      <w:r w:rsidRPr="00B70B3C">
        <w:rPr>
          <w:rFonts w:ascii="Verdana" w:hAnsi="Verdana" w:cs="Tahoma"/>
          <w:noProof/>
          <w:sz w:val="22"/>
          <w:szCs w:val="22"/>
        </w:rPr>
        <w:t>186.764,15</w:t>
      </w:r>
      <w:r w:rsidRPr="00B70B3C">
        <w:rPr>
          <w:rFonts w:ascii="Verdana" w:hAnsi="Verdana" w:cs="Tahoma"/>
          <w:sz w:val="22"/>
          <w:szCs w:val="22"/>
        </w:rPr>
        <w:t xml:space="preserve"> e non vincolato di € </w:t>
      </w:r>
      <w:r>
        <w:rPr>
          <w:rFonts w:ascii="Verdana" w:hAnsi="Verdana" w:cs="Tahoma"/>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r w:rsidRPr="00B70B3C">
        <w:rPr>
          <w:rFonts w:ascii="Verdana" w:hAnsi="Verdana" w:cs="Tahoma"/>
          <w:sz w:val="22"/>
          <w:szCs w:val="22"/>
        </w:rPr>
        <w:t>. La parte rimanente andrà a confluire nella disponibilità finanziaria da programmare (Z01).</w:t>
      </w:r>
    </w:p>
    <w:p w:rsidR="007F3571" w:rsidRPr="00B70B3C" w:rsidRDefault="007F3571" w:rsidP="00436A28">
      <w:pPr>
        <w:spacing w:line="276" w:lineRule="auto"/>
        <w:ind w:firstLine="360"/>
        <w:jc w:val="both"/>
        <w:rPr>
          <w:rFonts w:ascii="Verdana" w:hAnsi="Verdana" w:cs="Tahoma"/>
          <w:sz w:val="22"/>
          <w:szCs w:val="22"/>
        </w:rPr>
      </w:pPr>
    </w:p>
    <w:p w:rsidR="007F3571" w:rsidRPr="00B70B3C" w:rsidRDefault="007F3571" w:rsidP="00436A28">
      <w:pPr>
        <w:spacing w:line="276" w:lineRule="auto"/>
        <w:jc w:val="both"/>
        <w:rPr>
          <w:rFonts w:ascii="Verdana" w:hAnsi="Verdana" w:cs="Tahoma"/>
          <w:b/>
          <w:sz w:val="22"/>
          <w:szCs w:val="22"/>
        </w:rPr>
      </w:pPr>
      <w:r w:rsidRPr="00B70B3C">
        <w:rPr>
          <w:rFonts w:ascii="Verdana" w:hAnsi="Verdana" w:cs="Tahoma"/>
          <w:b/>
          <w:sz w:val="22"/>
          <w:szCs w:val="22"/>
        </w:rPr>
        <w:t>AGGREGATO 02 - Finanziamenti dall'Unione Europea</w:t>
      </w:r>
    </w:p>
    <w:p w:rsidR="007F3571" w:rsidRPr="00B70B3C" w:rsidRDefault="007F3571" w:rsidP="00B70B3C">
      <w:pPr>
        <w:jc w:val="both"/>
        <w:rPr>
          <w:rFonts w:ascii="Verdana" w:hAnsi="Verdana" w:cs="Tahoma"/>
          <w:sz w:val="22"/>
          <w:szCs w:val="22"/>
        </w:rPr>
      </w:pPr>
    </w:p>
    <w:p w:rsidR="007F3571" w:rsidRDefault="007F3571" w:rsidP="00436A28">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Default="007F3571" w:rsidP="00436A28">
      <w:pPr>
        <w:spacing w:line="276" w:lineRule="auto"/>
        <w:jc w:val="both"/>
        <w:rPr>
          <w:rFonts w:ascii="Verdana" w:hAnsi="Verdana" w:cs="Tahoma"/>
          <w:b/>
          <w:sz w:val="22"/>
          <w:szCs w:val="22"/>
        </w:rPr>
      </w:pPr>
    </w:p>
    <w:p w:rsidR="007F3571" w:rsidRPr="00B70B3C" w:rsidRDefault="007F3571" w:rsidP="00436A28">
      <w:pPr>
        <w:spacing w:line="276" w:lineRule="auto"/>
        <w:jc w:val="both"/>
        <w:rPr>
          <w:rFonts w:ascii="Verdana" w:hAnsi="Verdana" w:cs="Tahoma"/>
          <w:b/>
          <w:sz w:val="22"/>
          <w:szCs w:val="22"/>
        </w:rPr>
      </w:pPr>
      <w:r w:rsidRPr="00B70B3C">
        <w:rPr>
          <w:rFonts w:ascii="Verdana" w:hAnsi="Verdana" w:cs="Tahoma"/>
          <w:b/>
          <w:sz w:val="22"/>
          <w:szCs w:val="22"/>
        </w:rPr>
        <w:t>AGGREGATO 03 - Finanziamenti dallo Stato</w:t>
      </w:r>
    </w:p>
    <w:p w:rsidR="007F3571" w:rsidRPr="00B70B3C" w:rsidRDefault="007F3571" w:rsidP="00436A28">
      <w:pPr>
        <w:spacing w:line="276" w:lineRule="auto"/>
        <w:jc w:val="both"/>
        <w:rPr>
          <w:rFonts w:ascii="Verdana" w:hAnsi="Verdana" w:cs="Tahoma"/>
          <w:sz w:val="22"/>
          <w:szCs w:val="22"/>
        </w:rPr>
      </w:pPr>
    </w:p>
    <w:p w:rsidR="007F3571" w:rsidRPr="00B70B3C" w:rsidRDefault="007F3571" w:rsidP="00436A28">
      <w:pPr>
        <w:spacing w:line="276" w:lineRule="auto"/>
        <w:jc w:val="both"/>
        <w:rPr>
          <w:rFonts w:ascii="Verdana" w:hAnsi="Verdana" w:cs="Tahoma"/>
          <w:sz w:val="22"/>
          <w:szCs w:val="22"/>
        </w:rPr>
      </w:pPr>
      <w:r w:rsidRPr="00B70B3C">
        <w:rPr>
          <w:rFonts w:ascii="Verdana" w:hAnsi="Verdana" w:cs="Tahoma"/>
          <w:sz w:val="22"/>
          <w:szCs w:val="22"/>
        </w:rPr>
        <w:t>Raggruppa tutte le entrate erogate dal MIUR/USR per il funzionamento ordinario nonché per la realizzazione di ambienti di apprendimento.</w:t>
      </w:r>
    </w:p>
    <w:p w:rsidR="007F3571" w:rsidRPr="00B70B3C" w:rsidRDefault="007F3571" w:rsidP="00B70B3C">
      <w:pPr>
        <w:jc w:val="both"/>
        <w:rPr>
          <w:rFonts w:ascii="Verdana" w:hAnsi="Verdana" w:cs="Tahoma"/>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5427"/>
        <w:gridCol w:w="1843"/>
      </w:tblGrid>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bCs/>
                <w:sz w:val="22"/>
                <w:szCs w:val="22"/>
              </w:rPr>
              <w:t>03</w:t>
            </w:r>
          </w:p>
        </w:tc>
        <w:tc>
          <w:tcPr>
            <w:tcW w:w="828" w:type="dxa"/>
            <w:vAlign w:val="center"/>
          </w:tcPr>
          <w:p w:rsidR="007F3571" w:rsidRPr="00B70B3C" w:rsidRDefault="007F3571" w:rsidP="00B70B3C">
            <w:pPr>
              <w:jc w:val="center"/>
              <w:rPr>
                <w:rFonts w:ascii="Verdana" w:hAnsi="Verdana" w:cs="Tahoma"/>
                <w:b/>
              </w:rPr>
            </w:pPr>
          </w:p>
        </w:tc>
        <w:tc>
          <w:tcPr>
            <w:tcW w:w="5427" w:type="dxa"/>
          </w:tcPr>
          <w:p w:rsidR="007F3571" w:rsidRPr="00B70B3C" w:rsidRDefault="007F3571" w:rsidP="00B70B3C">
            <w:pPr>
              <w:rPr>
                <w:rFonts w:ascii="Verdana" w:hAnsi="Verdana" w:cs="Tahoma"/>
                <w:b/>
                <w:i/>
              </w:rPr>
            </w:pPr>
            <w:r w:rsidRPr="00B70B3C">
              <w:rPr>
                <w:rFonts w:ascii="Verdana" w:hAnsi="Verdana" w:cs="Tahoma"/>
                <w:b/>
                <w:i/>
                <w:sz w:val="22"/>
                <w:szCs w:val="22"/>
              </w:rPr>
              <w:t>Finanziamenti dallo Stato</w:t>
            </w:r>
          </w:p>
        </w:tc>
        <w:tc>
          <w:tcPr>
            <w:tcW w:w="1843" w:type="dxa"/>
            <w:vAlign w:val="center"/>
          </w:tcPr>
          <w:p w:rsidR="007F3571" w:rsidRPr="00B70B3C" w:rsidRDefault="007F3571" w:rsidP="00B70B3C">
            <w:pPr>
              <w:jc w:val="right"/>
              <w:rPr>
                <w:rFonts w:ascii="Verdana" w:hAnsi="Verdana" w:cs="Tahoma"/>
                <w:b/>
              </w:rPr>
            </w:pPr>
            <w:r>
              <w:rPr>
                <w:rFonts w:ascii="Verdana" w:hAnsi="Verdana" w:cs="Tahoma"/>
                <w:b/>
                <w:sz w:val="22"/>
                <w:szCs w:val="22"/>
              </w:rPr>
              <w:t>1</w:t>
            </w:r>
            <w:r w:rsidRPr="00B70B3C">
              <w:rPr>
                <w:rFonts w:ascii="Verdana" w:hAnsi="Verdana" w:cs="Tahoma"/>
                <w:b/>
                <w:sz w:val="22"/>
                <w:szCs w:val="22"/>
              </w:rPr>
              <w:t>5.158,00</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11.158,00</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Finanziamenti per l'ampliamento dell'off. form.</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Fondo per lo sviluppo e la coesione (FSC)</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05</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Altri finanziamenti non vincolati dallo Stato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06</w:t>
            </w:r>
          </w:p>
        </w:tc>
        <w:tc>
          <w:tcPr>
            <w:tcW w:w="5427" w:type="dxa"/>
          </w:tcPr>
          <w:p w:rsidR="007F3571" w:rsidRPr="00B70B3C" w:rsidRDefault="007F3571" w:rsidP="00B70B3C">
            <w:pPr>
              <w:rPr>
                <w:rFonts w:ascii="Verdana" w:hAnsi="Verdana" w:cs="Tahoma"/>
              </w:rPr>
            </w:pPr>
            <w:r w:rsidRPr="00B70B3C">
              <w:rPr>
                <w:rFonts w:ascii="Verdana" w:hAnsi="Verdana" w:cs="Tahoma"/>
                <w:sz w:val="22"/>
                <w:szCs w:val="22"/>
              </w:rPr>
              <w:t>Altri finanziamenti vincolati dallo Stato</w:t>
            </w:r>
          </w:p>
        </w:tc>
        <w:tc>
          <w:tcPr>
            <w:tcW w:w="1843"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4.000,00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7F3571" w:rsidRPr="00B70B3C" w:rsidRDefault="007F3571" w:rsidP="00B70B3C">
      <w:pPr>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20"/>
        <w:gridCol w:w="6408"/>
      </w:tblGrid>
      <w:tr w:rsidR="007F3571" w:rsidRPr="00B70B3C" w:rsidTr="00B70B3C">
        <w:tc>
          <w:tcPr>
            <w:tcW w:w="1188" w:type="dxa"/>
          </w:tcPr>
          <w:p w:rsidR="007F3571" w:rsidRPr="00B70B3C" w:rsidRDefault="007F3571" w:rsidP="00B70B3C">
            <w:pPr>
              <w:jc w:val="center"/>
              <w:rPr>
                <w:rFonts w:ascii="Verdana" w:hAnsi="Verdana" w:cs="Tahoma"/>
              </w:rPr>
            </w:pPr>
            <w:r w:rsidRPr="00B70B3C">
              <w:rPr>
                <w:rFonts w:ascii="Verdana" w:hAnsi="Verdana" w:cs="Tahoma"/>
                <w:sz w:val="22"/>
                <w:szCs w:val="22"/>
              </w:rPr>
              <w:t>Conto</w:t>
            </w:r>
          </w:p>
        </w:tc>
        <w:tc>
          <w:tcPr>
            <w:tcW w:w="1620" w:type="dxa"/>
          </w:tcPr>
          <w:p w:rsidR="007F3571" w:rsidRPr="00B70B3C" w:rsidRDefault="007F3571" w:rsidP="00B70B3C">
            <w:pPr>
              <w:jc w:val="center"/>
              <w:rPr>
                <w:rFonts w:ascii="Verdana" w:hAnsi="Verdana" w:cs="Tahoma"/>
              </w:rPr>
            </w:pPr>
            <w:r w:rsidRPr="00B70B3C">
              <w:rPr>
                <w:rFonts w:ascii="Verdana" w:hAnsi="Verdana" w:cs="Tahoma"/>
                <w:sz w:val="22"/>
                <w:szCs w:val="22"/>
              </w:rPr>
              <w:t>Importo in €</w:t>
            </w:r>
          </w:p>
        </w:tc>
        <w:tc>
          <w:tcPr>
            <w:tcW w:w="640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r>
      <w:tr w:rsidR="007F3571" w:rsidRPr="00B70B3C" w:rsidTr="00B70B3C">
        <w:tc>
          <w:tcPr>
            <w:tcW w:w="1188" w:type="dxa"/>
          </w:tcPr>
          <w:p w:rsidR="007F3571" w:rsidRPr="00B70B3C" w:rsidRDefault="007F3571" w:rsidP="00B70B3C">
            <w:pPr>
              <w:jc w:val="center"/>
              <w:rPr>
                <w:rFonts w:ascii="Verdana" w:hAnsi="Verdana" w:cs="Tahoma"/>
              </w:rPr>
            </w:pPr>
            <w:r w:rsidRPr="00B70B3C">
              <w:rPr>
                <w:rFonts w:ascii="Verdana" w:hAnsi="Verdana" w:cs="Tahoma"/>
                <w:bCs/>
                <w:sz w:val="22"/>
                <w:szCs w:val="22"/>
              </w:rPr>
              <w:t xml:space="preserve"> 3.1.1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11.158,00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r>
      <w:tr w:rsidR="007F3571" w:rsidRPr="00B70B3C" w:rsidTr="00B70B3C">
        <w:tc>
          <w:tcPr>
            <w:tcW w:w="118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3.6.2</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4.000,00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Finanziamento attività formativa su cyberbullismo</w:t>
            </w: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04 - Finanziamenti dalla Regione</w:t>
      </w:r>
    </w:p>
    <w:p w:rsidR="007F3571" w:rsidRPr="00B70B3C" w:rsidRDefault="007F3571" w:rsidP="00B70B3C">
      <w:pPr>
        <w:jc w:val="both"/>
        <w:rPr>
          <w:rFonts w:ascii="Verdana" w:hAnsi="Verdana" w:cs="Tahoma"/>
          <w:sz w:val="22"/>
          <w:szCs w:val="22"/>
        </w:rPr>
      </w:pPr>
    </w:p>
    <w:p w:rsidR="007F3571" w:rsidRDefault="007F3571" w:rsidP="00A958CC">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05 - Finanziamenti da Enti locali o da altre Ist. Pub.</w:t>
      </w:r>
    </w:p>
    <w:p w:rsidR="007F3571" w:rsidRPr="00B70B3C" w:rsidRDefault="007F3571" w:rsidP="00B70B3C">
      <w:pPr>
        <w:jc w:val="both"/>
        <w:rPr>
          <w:rFonts w:ascii="Verdana" w:hAnsi="Verdana" w:cs="Tahoma"/>
          <w:sz w:val="22"/>
          <w:szCs w:val="22"/>
        </w:rPr>
      </w:pPr>
    </w:p>
    <w:p w:rsidR="007F3571" w:rsidRPr="00B70B3C" w:rsidRDefault="007F3571" w:rsidP="00A958CC">
      <w:pPr>
        <w:spacing w:line="276" w:lineRule="auto"/>
        <w:ind w:firstLine="360"/>
        <w:jc w:val="both"/>
        <w:rPr>
          <w:rFonts w:ascii="Verdana" w:hAnsi="Verdana" w:cs="Tahoma"/>
          <w:sz w:val="22"/>
          <w:szCs w:val="22"/>
        </w:rPr>
      </w:pPr>
      <w:r w:rsidRPr="00B70B3C">
        <w:rPr>
          <w:rFonts w:ascii="Verdana" w:hAnsi="Verdana" w:cs="Tahoma"/>
          <w:sz w:val="22"/>
          <w:szCs w:val="22"/>
        </w:rPr>
        <w:t xml:space="preserve">Raggruppa tutte i finanziamenti erogati dal Comune di Bari quale contributo per le spese il funzionamento </w:t>
      </w:r>
      <w:r>
        <w:rPr>
          <w:rFonts w:ascii="Verdana" w:hAnsi="Verdana" w:cs="Tahoma"/>
          <w:sz w:val="22"/>
          <w:szCs w:val="22"/>
        </w:rPr>
        <w:t>d</w:t>
      </w:r>
      <w:r w:rsidRPr="00B70B3C">
        <w:rPr>
          <w:rFonts w:ascii="Verdana" w:hAnsi="Verdana" w:cs="Tahoma"/>
          <w:sz w:val="22"/>
          <w:szCs w:val="22"/>
        </w:rPr>
        <w:t xml:space="preserve">egli uffici amministrativi e la pulizia dei locali scolastici (€ 7.442,61) nonché per la realizzazione del progetto </w:t>
      </w:r>
      <w:r>
        <w:rPr>
          <w:rFonts w:ascii="Verdana" w:hAnsi="Verdana" w:cs="Tahoma"/>
          <w:sz w:val="22"/>
          <w:szCs w:val="22"/>
        </w:rPr>
        <w:t>d</w:t>
      </w:r>
      <w:r w:rsidRPr="00B70B3C">
        <w:rPr>
          <w:rFonts w:ascii="Verdana" w:hAnsi="Verdana" w:cs="Tahoma"/>
          <w:sz w:val="22"/>
          <w:szCs w:val="22"/>
        </w:rPr>
        <w:t>al titolo “</w:t>
      </w:r>
      <w:r>
        <w:rPr>
          <w:rFonts w:ascii="Verdana" w:hAnsi="Verdana" w:cs="Tahoma"/>
          <w:sz w:val="22"/>
          <w:szCs w:val="22"/>
        </w:rPr>
        <w:t>S</w:t>
      </w:r>
      <w:r w:rsidRPr="00B70B3C">
        <w:rPr>
          <w:rFonts w:ascii="Verdana" w:hAnsi="Verdana" w:cs="Tahoma"/>
          <w:sz w:val="22"/>
          <w:szCs w:val="22"/>
        </w:rPr>
        <w:t>apere, sapere essere, saper fare,</w:t>
      </w:r>
      <w:r>
        <w:rPr>
          <w:rFonts w:ascii="Verdana" w:hAnsi="Verdana" w:cs="Tahoma"/>
          <w:sz w:val="22"/>
          <w:szCs w:val="22"/>
        </w:rPr>
        <w:t xml:space="preserve"> </w:t>
      </w:r>
      <w:r w:rsidRPr="00B70B3C">
        <w:rPr>
          <w:rFonts w:ascii="Verdana" w:hAnsi="Verdana" w:cs="Tahoma"/>
          <w:sz w:val="22"/>
          <w:szCs w:val="22"/>
        </w:rPr>
        <w:t>insieme abitare ed il mondo custodire” (€ 5.000,00)</w:t>
      </w:r>
    </w:p>
    <w:p w:rsidR="007F3571" w:rsidRPr="00B70B3C" w:rsidRDefault="007F3571" w:rsidP="00436A28">
      <w:pPr>
        <w:spacing w:line="276" w:lineRule="auto"/>
        <w:ind w:firstLine="360"/>
        <w:jc w:val="both"/>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6136"/>
        <w:gridCol w:w="1842"/>
      </w:tblGrid>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bCs/>
                <w:sz w:val="22"/>
                <w:szCs w:val="22"/>
              </w:rPr>
              <w:t>05</w:t>
            </w:r>
          </w:p>
        </w:tc>
        <w:tc>
          <w:tcPr>
            <w:tcW w:w="828" w:type="dxa"/>
            <w:vAlign w:val="center"/>
          </w:tcPr>
          <w:p w:rsidR="007F3571" w:rsidRPr="00B70B3C" w:rsidRDefault="007F3571" w:rsidP="00B70B3C">
            <w:pPr>
              <w:jc w:val="center"/>
              <w:rPr>
                <w:rFonts w:ascii="Verdana" w:hAnsi="Verdana" w:cs="Tahoma"/>
                <w:b/>
              </w:rPr>
            </w:pPr>
          </w:p>
        </w:tc>
        <w:tc>
          <w:tcPr>
            <w:tcW w:w="6136" w:type="dxa"/>
          </w:tcPr>
          <w:p w:rsidR="007F3571" w:rsidRPr="00B70B3C" w:rsidRDefault="007F3571" w:rsidP="00B70B3C">
            <w:pPr>
              <w:rPr>
                <w:rFonts w:ascii="Verdana" w:hAnsi="Verdana" w:cs="Tahoma"/>
                <w:b/>
                <w:i/>
              </w:rPr>
            </w:pPr>
            <w:r w:rsidRPr="00B70B3C">
              <w:rPr>
                <w:rFonts w:ascii="Verdana" w:hAnsi="Verdana" w:cs="Tahoma"/>
                <w:b/>
                <w:i/>
                <w:sz w:val="22"/>
                <w:szCs w:val="22"/>
              </w:rPr>
              <w:t>Finanziamenti da Enti locali o da altre Ist. Pub.</w:t>
            </w:r>
          </w:p>
        </w:tc>
        <w:tc>
          <w:tcPr>
            <w:tcW w:w="1842" w:type="dxa"/>
            <w:vAlign w:val="center"/>
          </w:tcPr>
          <w:p w:rsidR="007F3571" w:rsidRPr="00B70B3C" w:rsidRDefault="007F3571" w:rsidP="00B70B3C">
            <w:pPr>
              <w:jc w:val="right"/>
              <w:rPr>
                <w:rFonts w:ascii="Verdana" w:hAnsi="Verdana" w:cs="Tahoma"/>
                <w:b/>
              </w:rPr>
            </w:pPr>
            <w:r w:rsidRPr="00B70B3C">
              <w:rPr>
                <w:rFonts w:ascii="Verdana" w:hAnsi="Verdana" w:cs="Tahoma"/>
                <w:b/>
                <w:sz w:val="22"/>
                <w:szCs w:val="22"/>
              </w:rPr>
              <w:t>12.442,61</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Provincia non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Provincia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Comune non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Comune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12.442,61</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05</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Altre Istituzioni non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A958C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06</w:t>
            </w:r>
          </w:p>
        </w:tc>
        <w:tc>
          <w:tcPr>
            <w:tcW w:w="6136" w:type="dxa"/>
          </w:tcPr>
          <w:p w:rsidR="007F3571" w:rsidRPr="00B70B3C" w:rsidRDefault="007F3571" w:rsidP="00B70B3C">
            <w:pPr>
              <w:rPr>
                <w:rFonts w:ascii="Verdana" w:hAnsi="Verdana" w:cs="Tahoma"/>
              </w:rPr>
            </w:pPr>
            <w:r w:rsidRPr="00B70B3C">
              <w:rPr>
                <w:rFonts w:ascii="Verdana" w:hAnsi="Verdana" w:cs="Tahoma"/>
                <w:sz w:val="22"/>
                <w:szCs w:val="22"/>
              </w:rPr>
              <w:t>Altre Istituzioni vincolati</w:t>
            </w:r>
          </w:p>
        </w:tc>
        <w:tc>
          <w:tcPr>
            <w:tcW w:w="1842"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bl>
    <w:p w:rsidR="007F3571" w:rsidRPr="00B70B3C" w:rsidRDefault="007F3571" w:rsidP="00B70B3C">
      <w:pPr>
        <w:jc w:val="both"/>
        <w:rPr>
          <w:rFonts w:ascii="Verdana" w:hAnsi="Verdana" w:cs="Tahoma"/>
          <w:sz w:val="22"/>
          <w:szCs w:val="22"/>
        </w:rPr>
      </w:pPr>
    </w:p>
    <w:p w:rsidR="007F3571" w:rsidRPr="00B70B3C" w:rsidRDefault="007F3571"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7F3571" w:rsidRPr="00B70B3C" w:rsidRDefault="007F3571" w:rsidP="00B70B3C">
      <w:pPr>
        <w:ind w:firstLine="360"/>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798"/>
      </w:tblGrid>
      <w:tr w:rsidR="007F3571" w:rsidRPr="00B70B3C" w:rsidTr="00A958CC">
        <w:tc>
          <w:tcPr>
            <w:tcW w:w="1216" w:type="dxa"/>
          </w:tcPr>
          <w:p w:rsidR="007F3571" w:rsidRPr="00B70B3C" w:rsidRDefault="007F3571" w:rsidP="00B70B3C">
            <w:pPr>
              <w:jc w:val="center"/>
              <w:rPr>
                <w:rFonts w:ascii="Verdana" w:hAnsi="Verdana" w:cs="Tahoma"/>
              </w:rPr>
            </w:pPr>
            <w:r w:rsidRPr="00B70B3C">
              <w:rPr>
                <w:rFonts w:ascii="Verdana" w:hAnsi="Verdana" w:cs="Tahoma"/>
                <w:sz w:val="22"/>
                <w:szCs w:val="22"/>
              </w:rPr>
              <w:t>Conto</w:t>
            </w:r>
          </w:p>
        </w:tc>
        <w:tc>
          <w:tcPr>
            <w:tcW w:w="1620" w:type="dxa"/>
          </w:tcPr>
          <w:p w:rsidR="007F3571" w:rsidRPr="00B70B3C" w:rsidRDefault="007F3571" w:rsidP="00B70B3C">
            <w:pPr>
              <w:jc w:val="center"/>
              <w:rPr>
                <w:rFonts w:ascii="Verdana" w:hAnsi="Verdana" w:cs="Tahoma"/>
              </w:rPr>
            </w:pPr>
            <w:r w:rsidRPr="00B70B3C">
              <w:rPr>
                <w:rFonts w:ascii="Verdana" w:hAnsi="Verdana" w:cs="Tahoma"/>
                <w:sz w:val="22"/>
                <w:szCs w:val="22"/>
              </w:rPr>
              <w:t>Importo in €</w:t>
            </w:r>
          </w:p>
        </w:tc>
        <w:tc>
          <w:tcPr>
            <w:tcW w:w="679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r>
      <w:tr w:rsidR="007F3571" w:rsidRPr="00B70B3C" w:rsidTr="00A958CC">
        <w:tc>
          <w:tcPr>
            <w:tcW w:w="1216" w:type="dxa"/>
          </w:tcPr>
          <w:p w:rsidR="007F3571" w:rsidRPr="00B70B3C" w:rsidRDefault="007F3571" w:rsidP="00B70B3C">
            <w:pPr>
              <w:jc w:val="center"/>
              <w:rPr>
                <w:rFonts w:ascii="Verdana" w:hAnsi="Verdana" w:cs="Tahoma"/>
              </w:rPr>
            </w:pPr>
            <w:r w:rsidRPr="00B70B3C">
              <w:rPr>
                <w:rFonts w:ascii="Verdana" w:hAnsi="Verdana" w:cs="Tahoma"/>
                <w:bCs/>
                <w:sz w:val="22"/>
                <w:szCs w:val="22"/>
              </w:rPr>
              <w:t xml:space="preserve">05.04.01 </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7.442,61</w:t>
            </w:r>
          </w:p>
        </w:tc>
        <w:tc>
          <w:tcPr>
            <w:tcW w:w="6798" w:type="dxa"/>
          </w:tcPr>
          <w:p w:rsidR="007F3571" w:rsidRPr="00B70B3C" w:rsidRDefault="007F3571" w:rsidP="00B70B3C">
            <w:pPr>
              <w:rPr>
                <w:rFonts w:ascii="Verdana" w:hAnsi="Verdana" w:cs="Tahoma"/>
              </w:rPr>
            </w:pPr>
            <w:r w:rsidRPr="00B70B3C">
              <w:rPr>
                <w:rFonts w:ascii="Verdana" w:hAnsi="Verdana" w:cs="Tahoma"/>
                <w:sz w:val="22"/>
                <w:szCs w:val="22"/>
              </w:rPr>
              <w:t>contributo per le spese di funzionamento amm.vo e pulizia locali</w:t>
            </w:r>
          </w:p>
        </w:tc>
      </w:tr>
      <w:tr w:rsidR="007F3571" w:rsidRPr="00B70B3C" w:rsidTr="00A958CC">
        <w:tc>
          <w:tcPr>
            <w:tcW w:w="1216"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05.04.02</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5.000,00</w:t>
            </w:r>
          </w:p>
        </w:tc>
        <w:tc>
          <w:tcPr>
            <w:tcW w:w="6798" w:type="dxa"/>
          </w:tcPr>
          <w:p w:rsidR="007F3571" w:rsidRPr="00B70B3C" w:rsidRDefault="007F3571" w:rsidP="00B70B3C">
            <w:pPr>
              <w:rPr>
                <w:rFonts w:ascii="Verdana" w:hAnsi="Verdana" w:cs="Tahoma"/>
              </w:rPr>
            </w:pPr>
            <w:r w:rsidRPr="00B70B3C">
              <w:rPr>
                <w:rFonts w:ascii="Verdana" w:hAnsi="Verdana" w:cs="Tahoma"/>
                <w:sz w:val="22"/>
                <w:szCs w:val="22"/>
              </w:rPr>
              <w:t>Prog</w:t>
            </w:r>
            <w:r>
              <w:rPr>
                <w:rFonts w:ascii="Verdana" w:hAnsi="Verdana" w:cs="Tahoma"/>
                <w:sz w:val="22"/>
                <w:szCs w:val="22"/>
              </w:rPr>
              <w:t>etto S</w:t>
            </w:r>
            <w:r w:rsidRPr="00B70B3C">
              <w:rPr>
                <w:rFonts w:ascii="Verdana" w:hAnsi="Verdana" w:cs="Tahoma"/>
                <w:sz w:val="22"/>
                <w:szCs w:val="22"/>
              </w:rPr>
              <w:t>apere, sapere essere, saper fare,</w:t>
            </w:r>
            <w:r>
              <w:rPr>
                <w:rFonts w:ascii="Verdana" w:hAnsi="Verdana" w:cs="Tahoma"/>
                <w:sz w:val="22"/>
                <w:szCs w:val="22"/>
              </w:rPr>
              <w:t xml:space="preserve"> </w:t>
            </w:r>
            <w:r w:rsidRPr="00B70B3C">
              <w:rPr>
                <w:rFonts w:ascii="Verdana" w:hAnsi="Verdana" w:cs="Tahoma"/>
                <w:sz w:val="22"/>
                <w:szCs w:val="22"/>
              </w:rPr>
              <w:t xml:space="preserve">insieme abitare ed il mondo custodire” </w:t>
            </w: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06 - Contributi da privati</w:t>
      </w:r>
    </w:p>
    <w:p w:rsidR="007F3571" w:rsidRPr="00B70B3C" w:rsidRDefault="007F3571" w:rsidP="00B70B3C">
      <w:pPr>
        <w:jc w:val="both"/>
        <w:rPr>
          <w:rFonts w:ascii="Verdana" w:hAnsi="Verdana" w:cs="Tahoma"/>
          <w:sz w:val="22"/>
          <w:szCs w:val="22"/>
        </w:rPr>
      </w:pPr>
    </w:p>
    <w:p w:rsidR="007F3571" w:rsidRPr="00B70B3C" w:rsidRDefault="007F3571" w:rsidP="00E2459A">
      <w:pPr>
        <w:spacing w:line="276" w:lineRule="auto"/>
        <w:ind w:firstLine="360"/>
        <w:jc w:val="both"/>
        <w:rPr>
          <w:rFonts w:ascii="Verdana" w:hAnsi="Verdana" w:cs="Tahoma"/>
          <w:sz w:val="22"/>
          <w:szCs w:val="22"/>
        </w:rPr>
      </w:pPr>
      <w:r w:rsidRPr="00B70B3C">
        <w:rPr>
          <w:rFonts w:ascii="Verdana" w:hAnsi="Verdana" w:cs="Tahoma"/>
          <w:sz w:val="22"/>
          <w:szCs w:val="22"/>
        </w:rPr>
        <w:t xml:space="preserve">Raggruppa tutte le entrate provenienti dai contributi volontari delle famiglie per iscrizione alla scuola della infanzia, primaria e secondaria di primo grado, suddivisi a seconda della finalizzazione. Vi è poi una quota </w:t>
      </w:r>
      <w:r>
        <w:rPr>
          <w:rFonts w:ascii="Verdana" w:hAnsi="Verdana" w:cs="Tahoma"/>
          <w:sz w:val="22"/>
          <w:szCs w:val="22"/>
        </w:rPr>
        <w:t>r</w:t>
      </w:r>
      <w:r w:rsidRPr="00B70B3C">
        <w:rPr>
          <w:rFonts w:ascii="Verdana" w:hAnsi="Verdana" w:cs="Tahoma"/>
          <w:sz w:val="22"/>
          <w:szCs w:val="22"/>
        </w:rPr>
        <w:t xml:space="preserve">inveniente dai contributi che versano le associazioni sportive per utilizzo palestre (€ 600,00), </w:t>
      </w:r>
      <w:r>
        <w:rPr>
          <w:rFonts w:ascii="Verdana" w:hAnsi="Verdana" w:cs="Tahoma"/>
          <w:sz w:val="22"/>
          <w:szCs w:val="22"/>
        </w:rPr>
        <w:t>l’U</w:t>
      </w:r>
      <w:r w:rsidRPr="00B70B3C">
        <w:rPr>
          <w:rFonts w:ascii="Verdana" w:hAnsi="Verdana" w:cs="Tahoma"/>
          <w:sz w:val="22"/>
          <w:szCs w:val="22"/>
        </w:rPr>
        <w:t>niversità della terza età per utilizzo locali (€ 3.000,00) e la SOMED quale contributo per la installazione dei distributori automatici di bevande e merendine ( € 1.500,00)</w:t>
      </w:r>
      <w:r>
        <w:rPr>
          <w:rFonts w:ascii="Verdana" w:hAnsi="Verdana" w:cs="Tahoma"/>
          <w:sz w:val="22"/>
          <w:szCs w:val="22"/>
        </w:rPr>
        <w:t>.</w:t>
      </w:r>
    </w:p>
    <w:p w:rsidR="007F3571" w:rsidRPr="00B70B3C" w:rsidRDefault="007F3571" w:rsidP="00B70B3C">
      <w:pPr>
        <w:jc w:val="both"/>
        <w:rPr>
          <w:rFonts w:ascii="Verdana" w:hAnsi="Verdana" w:cs="Tahoma"/>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6277"/>
        <w:gridCol w:w="1560"/>
      </w:tblGrid>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bCs/>
                <w:sz w:val="22"/>
                <w:szCs w:val="22"/>
              </w:rPr>
              <w:t>06</w:t>
            </w:r>
          </w:p>
        </w:tc>
        <w:tc>
          <w:tcPr>
            <w:tcW w:w="828" w:type="dxa"/>
            <w:vAlign w:val="center"/>
          </w:tcPr>
          <w:p w:rsidR="007F3571" w:rsidRPr="00B70B3C" w:rsidRDefault="007F3571" w:rsidP="00B70B3C">
            <w:pPr>
              <w:jc w:val="center"/>
              <w:rPr>
                <w:rFonts w:ascii="Verdana" w:hAnsi="Verdana" w:cs="Tahoma"/>
                <w:b/>
              </w:rPr>
            </w:pPr>
          </w:p>
        </w:tc>
        <w:tc>
          <w:tcPr>
            <w:tcW w:w="6277" w:type="dxa"/>
          </w:tcPr>
          <w:p w:rsidR="007F3571" w:rsidRPr="00B70B3C" w:rsidRDefault="007F3571" w:rsidP="00B70B3C">
            <w:pPr>
              <w:rPr>
                <w:rFonts w:ascii="Verdana" w:hAnsi="Verdana" w:cs="Tahoma"/>
                <w:b/>
                <w:i/>
              </w:rPr>
            </w:pPr>
            <w:r w:rsidRPr="00B70B3C">
              <w:rPr>
                <w:rFonts w:ascii="Verdana" w:hAnsi="Verdana" w:cs="Tahoma"/>
                <w:b/>
                <w:i/>
                <w:sz w:val="22"/>
                <w:szCs w:val="22"/>
              </w:rPr>
              <w:t>Contributi da privati</w:t>
            </w:r>
          </w:p>
        </w:tc>
        <w:tc>
          <w:tcPr>
            <w:tcW w:w="1560" w:type="dxa"/>
            <w:vAlign w:val="center"/>
          </w:tcPr>
          <w:p w:rsidR="007F3571" w:rsidRPr="00B70B3C" w:rsidRDefault="007F3571" w:rsidP="00B70B3C">
            <w:pPr>
              <w:jc w:val="right"/>
              <w:rPr>
                <w:rFonts w:ascii="Verdana" w:hAnsi="Verdana" w:cs="Tahoma"/>
                <w:b/>
              </w:rPr>
            </w:pPr>
            <w:r w:rsidRPr="00B70B3C">
              <w:rPr>
                <w:rFonts w:ascii="Verdana" w:hAnsi="Verdana" w:cs="Tahoma"/>
                <w:b/>
                <w:sz w:val="22"/>
                <w:szCs w:val="22"/>
              </w:rPr>
              <w:t>34.310,00</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volontari da famiglie</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per iscrizione alunni</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5.000,00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per mensa scolastica</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per visite, viaggi e studio all'estero</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20.000,00</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05</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per copertura assicurativa degli alunni</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4.000,00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06</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per copertura assicurativa personale</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210,00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07</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Altri contributi da famiglie non vincolati</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08</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da imprese non vincolati</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09</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da Istituzioni sociali private non vinc</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5.100,00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10</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Altri contributi da famiglie vincolati</w:t>
            </w:r>
          </w:p>
        </w:tc>
        <w:tc>
          <w:tcPr>
            <w:tcW w:w="1560" w:type="dxa"/>
            <w:vAlign w:val="center"/>
          </w:tcPr>
          <w:p w:rsidR="007F3571" w:rsidRPr="00B70B3C" w:rsidRDefault="007F3571" w:rsidP="00B70B3C">
            <w:pPr>
              <w:jc w:val="right"/>
              <w:rPr>
                <w:rFonts w:ascii="Verdana" w:hAnsi="Verdana" w:cs="Tahoma"/>
              </w:rPr>
            </w:pP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11</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da imprese vincolati</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E2459A">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12</w:t>
            </w:r>
          </w:p>
        </w:tc>
        <w:tc>
          <w:tcPr>
            <w:tcW w:w="6277" w:type="dxa"/>
          </w:tcPr>
          <w:p w:rsidR="007F3571" w:rsidRPr="00B70B3C" w:rsidRDefault="007F3571" w:rsidP="00B70B3C">
            <w:pPr>
              <w:rPr>
                <w:rFonts w:ascii="Verdana" w:hAnsi="Verdana" w:cs="Tahoma"/>
              </w:rPr>
            </w:pPr>
            <w:r w:rsidRPr="00B70B3C">
              <w:rPr>
                <w:rFonts w:ascii="Verdana" w:hAnsi="Verdana" w:cs="Tahoma"/>
                <w:sz w:val="22"/>
                <w:szCs w:val="22"/>
              </w:rPr>
              <w:t>Contributi da Istituzioni sociali private vinc.</w:t>
            </w:r>
          </w:p>
        </w:tc>
        <w:tc>
          <w:tcPr>
            <w:tcW w:w="156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bl>
    <w:p w:rsidR="007F3571" w:rsidRPr="00B70B3C" w:rsidRDefault="007F3571" w:rsidP="00B70B3C">
      <w:pPr>
        <w:jc w:val="both"/>
        <w:rPr>
          <w:rFonts w:ascii="Verdana" w:hAnsi="Verdana" w:cs="Tahoma"/>
          <w:sz w:val="22"/>
          <w:szCs w:val="22"/>
        </w:rPr>
      </w:pPr>
    </w:p>
    <w:p w:rsidR="007F3571" w:rsidRPr="00B70B3C" w:rsidRDefault="007F3571"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7F3571" w:rsidRPr="00B70B3C" w:rsidRDefault="007F3571" w:rsidP="00B70B3C">
      <w:pPr>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408"/>
      </w:tblGrid>
      <w:tr w:rsidR="007F3571" w:rsidRPr="00B70B3C" w:rsidTr="00E2459A">
        <w:tc>
          <w:tcPr>
            <w:tcW w:w="1216" w:type="dxa"/>
          </w:tcPr>
          <w:p w:rsidR="007F3571" w:rsidRPr="00B70B3C" w:rsidRDefault="007F3571" w:rsidP="00B70B3C">
            <w:pPr>
              <w:jc w:val="center"/>
              <w:rPr>
                <w:rFonts w:ascii="Verdana" w:hAnsi="Verdana" w:cs="Tahoma"/>
              </w:rPr>
            </w:pPr>
            <w:r w:rsidRPr="00B70B3C">
              <w:rPr>
                <w:rFonts w:ascii="Verdana" w:hAnsi="Verdana" w:cs="Tahoma"/>
                <w:sz w:val="22"/>
                <w:szCs w:val="22"/>
              </w:rPr>
              <w:t>Conto</w:t>
            </w:r>
          </w:p>
        </w:tc>
        <w:tc>
          <w:tcPr>
            <w:tcW w:w="1620" w:type="dxa"/>
          </w:tcPr>
          <w:p w:rsidR="007F3571" w:rsidRPr="00B70B3C" w:rsidRDefault="007F3571" w:rsidP="00B70B3C">
            <w:pPr>
              <w:jc w:val="center"/>
              <w:rPr>
                <w:rFonts w:ascii="Verdana" w:hAnsi="Verdana" w:cs="Tahoma"/>
              </w:rPr>
            </w:pPr>
            <w:r w:rsidRPr="00B70B3C">
              <w:rPr>
                <w:rFonts w:ascii="Verdana" w:hAnsi="Verdana" w:cs="Tahoma"/>
                <w:sz w:val="22"/>
                <w:szCs w:val="22"/>
              </w:rPr>
              <w:t>Importo in €</w:t>
            </w:r>
          </w:p>
        </w:tc>
        <w:tc>
          <w:tcPr>
            <w:tcW w:w="640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r>
      <w:tr w:rsidR="007F3571" w:rsidRPr="00B70B3C" w:rsidTr="00E2459A">
        <w:tc>
          <w:tcPr>
            <w:tcW w:w="1216" w:type="dxa"/>
          </w:tcPr>
          <w:p w:rsidR="007F3571" w:rsidRPr="00B70B3C" w:rsidRDefault="007F3571" w:rsidP="00B70B3C">
            <w:pPr>
              <w:jc w:val="center"/>
              <w:rPr>
                <w:rFonts w:ascii="Verdana" w:hAnsi="Verdana" w:cs="Tahoma"/>
              </w:rPr>
            </w:pPr>
            <w:r w:rsidRPr="00B70B3C">
              <w:rPr>
                <w:rFonts w:ascii="Verdana" w:hAnsi="Verdana" w:cs="Tahoma"/>
                <w:bCs/>
                <w:sz w:val="22"/>
                <w:szCs w:val="22"/>
              </w:rPr>
              <w:t>06.02.01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5.000,00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Contrib</w:t>
            </w:r>
            <w:r>
              <w:rPr>
                <w:rFonts w:ascii="Verdana" w:hAnsi="Verdana" w:cs="Tahoma"/>
                <w:sz w:val="22"/>
                <w:szCs w:val="22"/>
              </w:rPr>
              <w:t>uto</w:t>
            </w:r>
            <w:r w:rsidRPr="00B70B3C">
              <w:rPr>
                <w:rFonts w:ascii="Verdana" w:hAnsi="Verdana" w:cs="Tahoma"/>
                <w:sz w:val="22"/>
                <w:szCs w:val="22"/>
              </w:rPr>
              <w:t xml:space="preserve"> per funzionamento didattico</w:t>
            </w:r>
          </w:p>
        </w:tc>
      </w:tr>
      <w:tr w:rsidR="007F3571" w:rsidRPr="00B70B3C" w:rsidTr="00E2459A">
        <w:tc>
          <w:tcPr>
            <w:tcW w:w="1216"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06.04.01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20.000,00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Visite e viaggi istruzione</w:t>
            </w:r>
          </w:p>
        </w:tc>
      </w:tr>
      <w:tr w:rsidR="007F3571" w:rsidRPr="00B70B3C" w:rsidTr="00E2459A">
        <w:tc>
          <w:tcPr>
            <w:tcW w:w="1216"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06.05.01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4.000,00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Assicurazione alunni</w:t>
            </w:r>
          </w:p>
        </w:tc>
      </w:tr>
      <w:tr w:rsidR="007F3571" w:rsidRPr="00B70B3C" w:rsidTr="00E2459A">
        <w:tc>
          <w:tcPr>
            <w:tcW w:w="1216"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06.06.01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210,00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 xml:space="preserve">Assicurazione personale docente e </w:t>
            </w:r>
            <w:r>
              <w:rPr>
                <w:rFonts w:ascii="Verdana" w:hAnsi="Verdana" w:cs="Tahoma"/>
                <w:sz w:val="22"/>
                <w:szCs w:val="22"/>
              </w:rPr>
              <w:t>ATA</w:t>
            </w:r>
          </w:p>
        </w:tc>
      </w:tr>
      <w:tr w:rsidR="007F3571" w:rsidRPr="00B70B3C" w:rsidTr="00E2459A">
        <w:tc>
          <w:tcPr>
            <w:tcW w:w="1216"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06.09.01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5.100,00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Contributi da Istituzioni sociali private non vincolat</w:t>
            </w:r>
            <w:r>
              <w:rPr>
                <w:rFonts w:ascii="Verdana" w:hAnsi="Verdana" w:cs="Tahoma"/>
                <w:sz w:val="22"/>
                <w:szCs w:val="22"/>
              </w:rPr>
              <w:t>i</w:t>
            </w: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07 - Proventi da gestioni economiche</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08 - Rimborsi e restituzione somme</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09 - Alienazione di beni materiali</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10 - Alienazione di beni immateriali</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Default="007F3571" w:rsidP="00E2459A">
      <w:pPr>
        <w:spacing w:line="276" w:lineRule="auto"/>
        <w:jc w:val="both"/>
        <w:rPr>
          <w:rFonts w:ascii="Verdana" w:hAnsi="Verdana"/>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11 - Sponsor e utilizzo locali</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B70B3C" w:rsidRDefault="007F3571" w:rsidP="00B70B3C">
      <w:pPr>
        <w:jc w:val="both"/>
        <w:rPr>
          <w:rFonts w:ascii="Verdana" w:hAnsi="Verdana" w:cs="Tahoma"/>
          <w:i/>
          <w:sz w:val="22"/>
          <w:szCs w:val="22"/>
        </w:rPr>
      </w:pPr>
    </w:p>
    <w:p w:rsidR="007F3571" w:rsidRPr="00E2459A" w:rsidRDefault="007F3571" w:rsidP="00E2459A">
      <w:pPr>
        <w:jc w:val="both"/>
        <w:rPr>
          <w:rFonts w:ascii="Verdana" w:hAnsi="Verdana" w:cs="Tahoma"/>
          <w:b/>
          <w:sz w:val="22"/>
          <w:szCs w:val="22"/>
        </w:rPr>
      </w:pPr>
      <w:r w:rsidRPr="00B70B3C">
        <w:rPr>
          <w:rFonts w:ascii="Verdana" w:hAnsi="Verdana" w:cs="Tahoma"/>
          <w:b/>
          <w:sz w:val="22"/>
          <w:szCs w:val="22"/>
        </w:rPr>
        <w:t>AGGREGATO 12 - Altre entrate</w:t>
      </w:r>
    </w:p>
    <w:p w:rsidR="007F3571" w:rsidRPr="00B70B3C" w:rsidRDefault="007F3571" w:rsidP="00B70B3C">
      <w:pPr>
        <w:jc w:val="both"/>
        <w:rPr>
          <w:rFonts w:ascii="Verdana" w:hAnsi="Verdana" w:cs="Tahoma"/>
          <w:sz w:val="22"/>
          <w:szCs w:val="22"/>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4932"/>
        <w:gridCol w:w="1440"/>
      </w:tblGrid>
      <w:tr w:rsidR="007F3571" w:rsidRPr="00B70B3C" w:rsidTr="00B70B3C">
        <w:tc>
          <w:tcPr>
            <w:tcW w:w="828" w:type="dxa"/>
          </w:tcPr>
          <w:p w:rsidR="007F3571" w:rsidRPr="00B70B3C" w:rsidRDefault="007F3571" w:rsidP="00B70B3C">
            <w:pPr>
              <w:jc w:val="center"/>
              <w:rPr>
                <w:rFonts w:ascii="Verdana" w:hAnsi="Verdana" w:cs="Tahoma"/>
                <w:b/>
              </w:rPr>
            </w:pPr>
            <w:r w:rsidRPr="00B70B3C">
              <w:rPr>
                <w:rFonts w:ascii="Verdana" w:hAnsi="Verdana" w:cs="Tahoma"/>
                <w:b/>
                <w:bCs/>
                <w:sz w:val="22"/>
                <w:szCs w:val="22"/>
              </w:rPr>
              <w:t>12</w:t>
            </w:r>
          </w:p>
        </w:tc>
        <w:tc>
          <w:tcPr>
            <w:tcW w:w="828" w:type="dxa"/>
            <w:vAlign w:val="center"/>
          </w:tcPr>
          <w:p w:rsidR="007F3571" w:rsidRPr="00B70B3C" w:rsidRDefault="007F3571" w:rsidP="00B70B3C">
            <w:pPr>
              <w:jc w:val="center"/>
              <w:rPr>
                <w:rFonts w:ascii="Verdana" w:hAnsi="Verdana" w:cs="Tahoma"/>
                <w:b/>
              </w:rPr>
            </w:pPr>
          </w:p>
        </w:tc>
        <w:tc>
          <w:tcPr>
            <w:tcW w:w="4932" w:type="dxa"/>
          </w:tcPr>
          <w:p w:rsidR="007F3571" w:rsidRPr="00B70B3C" w:rsidRDefault="007F3571" w:rsidP="00B70B3C">
            <w:pPr>
              <w:rPr>
                <w:rFonts w:ascii="Verdana" w:hAnsi="Verdana" w:cs="Tahoma"/>
                <w:b/>
                <w:i/>
              </w:rPr>
            </w:pPr>
            <w:r w:rsidRPr="00B70B3C">
              <w:rPr>
                <w:rFonts w:ascii="Verdana" w:hAnsi="Verdana" w:cs="Tahoma"/>
                <w:b/>
                <w:i/>
                <w:sz w:val="22"/>
                <w:szCs w:val="22"/>
              </w:rPr>
              <w:t>Altre entrate</w:t>
            </w:r>
          </w:p>
        </w:tc>
        <w:tc>
          <w:tcPr>
            <w:tcW w:w="1440" w:type="dxa"/>
            <w:vAlign w:val="center"/>
          </w:tcPr>
          <w:p w:rsidR="007F3571" w:rsidRPr="00B70B3C" w:rsidRDefault="007F3571" w:rsidP="00B70B3C">
            <w:pPr>
              <w:jc w:val="right"/>
              <w:rPr>
                <w:rFonts w:ascii="Verdana" w:hAnsi="Verdana" w:cs="Tahoma"/>
                <w:b/>
              </w:rPr>
            </w:pPr>
            <w:r w:rsidRPr="00B70B3C">
              <w:rPr>
                <w:rFonts w:ascii="Verdana" w:hAnsi="Verdana" w:cs="Tahoma"/>
                <w:b/>
                <w:sz w:val="22"/>
                <w:szCs w:val="22"/>
              </w:rPr>
              <w:t>0,06</w:t>
            </w:r>
          </w:p>
        </w:tc>
      </w:tr>
      <w:tr w:rsidR="007F3571" w:rsidRPr="00B70B3C" w:rsidTr="00B70B3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4932" w:type="dxa"/>
          </w:tcPr>
          <w:p w:rsidR="007F3571" w:rsidRPr="00B70B3C" w:rsidRDefault="007F3571" w:rsidP="00B70B3C">
            <w:pPr>
              <w:rPr>
                <w:rFonts w:ascii="Verdana" w:hAnsi="Verdana" w:cs="Tahoma"/>
              </w:rPr>
            </w:pPr>
            <w:r w:rsidRPr="00B70B3C">
              <w:rPr>
                <w:rFonts w:ascii="Verdana" w:hAnsi="Verdana" w:cs="Tahoma"/>
                <w:sz w:val="22"/>
                <w:szCs w:val="22"/>
              </w:rPr>
              <w:t>Interessi</w:t>
            </w:r>
          </w:p>
        </w:tc>
        <w:tc>
          <w:tcPr>
            <w:tcW w:w="144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r w:rsidR="007F3571" w:rsidRPr="00B70B3C" w:rsidTr="00B70B3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4932" w:type="dxa"/>
          </w:tcPr>
          <w:p w:rsidR="007F3571" w:rsidRPr="00B70B3C" w:rsidRDefault="007F3571" w:rsidP="00B70B3C">
            <w:pPr>
              <w:rPr>
                <w:rFonts w:ascii="Verdana" w:hAnsi="Verdana" w:cs="Tahoma"/>
              </w:rPr>
            </w:pPr>
            <w:r w:rsidRPr="00B70B3C">
              <w:rPr>
                <w:rFonts w:ascii="Verdana" w:hAnsi="Verdana" w:cs="Tahoma"/>
                <w:sz w:val="22"/>
                <w:szCs w:val="22"/>
              </w:rPr>
              <w:t>Interessi attivi da Banca d'Italia</w:t>
            </w:r>
          </w:p>
        </w:tc>
        <w:tc>
          <w:tcPr>
            <w:tcW w:w="144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0,06</w:t>
            </w:r>
          </w:p>
        </w:tc>
      </w:tr>
      <w:tr w:rsidR="007F3571" w:rsidRPr="00B70B3C" w:rsidTr="00B70B3C">
        <w:tc>
          <w:tcPr>
            <w:tcW w:w="828" w:type="dxa"/>
          </w:tcPr>
          <w:p w:rsidR="007F3571" w:rsidRPr="00B70B3C" w:rsidRDefault="007F3571"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4932" w:type="dxa"/>
          </w:tcPr>
          <w:p w:rsidR="007F3571" w:rsidRPr="00B70B3C" w:rsidRDefault="007F3571" w:rsidP="00B70B3C">
            <w:pPr>
              <w:rPr>
                <w:rFonts w:ascii="Verdana" w:hAnsi="Verdana" w:cs="Tahoma"/>
              </w:rPr>
            </w:pPr>
            <w:r w:rsidRPr="00B70B3C">
              <w:rPr>
                <w:rFonts w:ascii="Verdana" w:hAnsi="Verdana" w:cs="Tahoma"/>
                <w:sz w:val="22"/>
                <w:szCs w:val="22"/>
              </w:rPr>
              <w:t>Altre entrate n.a.c.</w:t>
            </w:r>
          </w:p>
        </w:tc>
        <w:tc>
          <w:tcPr>
            <w:tcW w:w="1440" w:type="dxa"/>
            <w:vAlign w:val="center"/>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b/>
          <w:sz w:val="22"/>
          <w:szCs w:val="22"/>
        </w:rPr>
      </w:pPr>
      <w:r w:rsidRPr="00B70B3C">
        <w:rPr>
          <w:rFonts w:ascii="Verdana" w:hAnsi="Verdana" w:cs="Tahoma"/>
          <w:b/>
          <w:sz w:val="22"/>
          <w:szCs w:val="22"/>
        </w:rPr>
        <w:t>AGGREGATO 13 - Mutui</w:t>
      </w:r>
    </w:p>
    <w:p w:rsidR="007F3571" w:rsidRPr="00B70B3C" w:rsidRDefault="007F3571" w:rsidP="00B70B3C">
      <w:pPr>
        <w:jc w:val="both"/>
        <w:rPr>
          <w:rFonts w:ascii="Verdana" w:hAnsi="Verdana" w:cs="Tahoma"/>
          <w:sz w:val="22"/>
          <w:szCs w:val="22"/>
        </w:rPr>
      </w:pPr>
    </w:p>
    <w:p w:rsidR="007F3571" w:rsidRDefault="007F3571"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7F3571" w:rsidRPr="00E2459A" w:rsidRDefault="007F3571" w:rsidP="00E2459A">
      <w:pPr>
        <w:spacing w:line="276" w:lineRule="auto"/>
        <w:jc w:val="both"/>
        <w:rPr>
          <w:rFonts w:ascii="Verdana" w:hAnsi="Verdana"/>
          <w:sz w:val="22"/>
          <w:szCs w:val="22"/>
        </w:rPr>
      </w:pPr>
    </w:p>
    <w:p w:rsidR="007F3571" w:rsidRPr="00B70B3C" w:rsidRDefault="007F3571" w:rsidP="00B70B3C">
      <w:pPr>
        <w:jc w:val="both"/>
        <w:rPr>
          <w:rFonts w:ascii="Verdana" w:hAnsi="Verdana" w:cs="Tahoma"/>
          <w:sz w:val="22"/>
          <w:szCs w:val="22"/>
        </w:rPr>
      </w:pPr>
    </w:p>
    <w:p w:rsidR="007F3571" w:rsidRPr="00B70B3C" w:rsidRDefault="007F3571"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PARTE SECONDA - USCITE</w:t>
      </w:r>
    </w:p>
    <w:p w:rsidR="007F3571" w:rsidRPr="00B70B3C" w:rsidRDefault="007F3571" w:rsidP="00B70B3C">
      <w:pPr>
        <w:jc w:val="both"/>
        <w:rPr>
          <w:rFonts w:ascii="Verdana" w:hAnsi="Verdana" w:cs="Tahoma"/>
          <w:sz w:val="22"/>
          <w:szCs w:val="22"/>
        </w:rPr>
      </w:pPr>
    </w:p>
    <w:p w:rsidR="007F3571" w:rsidRPr="00B70B3C" w:rsidRDefault="007F3571" w:rsidP="00B70B3C">
      <w:pPr>
        <w:spacing w:line="360" w:lineRule="auto"/>
        <w:ind w:left="360"/>
        <w:rPr>
          <w:rFonts w:ascii="Verdana" w:hAnsi="Verdana" w:cs="Tahoma"/>
          <w:sz w:val="22"/>
          <w:szCs w:val="22"/>
        </w:rPr>
      </w:pPr>
      <w:r w:rsidRPr="00B70B3C">
        <w:rPr>
          <w:rFonts w:ascii="Verdana" w:hAnsi="Verdana" w:cs="Tahoma"/>
          <w:sz w:val="22"/>
          <w:szCs w:val="22"/>
        </w:rPr>
        <w:t>Riportiamo in dettaglio le spese suddivise per piano di destinazione: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9"/>
        <w:gridCol w:w="1405"/>
        <w:gridCol w:w="811"/>
        <w:gridCol w:w="4788"/>
        <w:gridCol w:w="1495"/>
      </w:tblGrid>
      <w:tr w:rsidR="007F3571" w:rsidRPr="00B70B3C" w:rsidTr="0052779F">
        <w:tc>
          <w:tcPr>
            <w:tcW w:w="1349" w:type="dxa"/>
          </w:tcPr>
          <w:p w:rsidR="007F3571" w:rsidRPr="00B70B3C" w:rsidRDefault="007F3571" w:rsidP="00B70B3C">
            <w:pPr>
              <w:jc w:val="center"/>
              <w:rPr>
                <w:rFonts w:ascii="Verdana" w:hAnsi="Verdana" w:cs="Tahoma"/>
                <w:b/>
              </w:rPr>
            </w:pPr>
            <w:r w:rsidRPr="00B70B3C">
              <w:rPr>
                <w:rFonts w:ascii="Verdana" w:hAnsi="Verdana" w:cs="Tahoma"/>
                <w:b/>
                <w:sz w:val="22"/>
                <w:szCs w:val="22"/>
              </w:rPr>
              <w:t>Tipologia</w:t>
            </w:r>
          </w:p>
        </w:tc>
        <w:tc>
          <w:tcPr>
            <w:tcW w:w="1405" w:type="dxa"/>
          </w:tcPr>
          <w:p w:rsidR="007F3571" w:rsidRPr="00B70B3C" w:rsidRDefault="007F3571" w:rsidP="00B70B3C">
            <w:pPr>
              <w:jc w:val="center"/>
              <w:rPr>
                <w:rFonts w:ascii="Verdana" w:hAnsi="Verdana" w:cs="Tahoma"/>
                <w:b/>
              </w:rPr>
            </w:pPr>
            <w:r w:rsidRPr="00B70B3C">
              <w:rPr>
                <w:rFonts w:ascii="Verdana" w:hAnsi="Verdana" w:cs="Tahoma"/>
                <w:b/>
                <w:sz w:val="22"/>
                <w:szCs w:val="22"/>
              </w:rPr>
              <w:t>Categoria</w:t>
            </w:r>
          </w:p>
        </w:tc>
        <w:tc>
          <w:tcPr>
            <w:tcW w:w="811" w:type="dxa"/>
          </w:tcPr>
          <w:p w:rsidR="007F3571" w:rsidRPr="00B70B3C" w:rsidRDefault="007F3571" w:rsidP="00B70B3C">
            <w:pPr>
              <w:jc w:val="center"/>
              <w:rPr>
                <w:rFonts w:ascii="Verdana" w:hAnsi="Verdana" w:cs="Tahoma"/>
                <w:b/>
              </w:rPr>
            </w:pPr>
            <w:r w:rsidRPr="00B70B3C">
              <w:rPr>
                <w:rFonts w:ascii="Verdana" w:hAnsi="Verdana" w:cs="Tahoma"/>
                <w:b/>
                <w:sz w:val="22"/>
                <w:szCs w:val="22"/>
              </w:rPr>
              <w:t>Voce</w:t>
            </w:r>
          </w:p>
        </w:tc>
        <w:tc>
          <w:tcPr>
            <w:tcW w:w="4788" w:type="dxa"/>
          </w:tcPr>
          <w:p w:rsidR="007F3571" w:rsidRPr="00B70B3C" w:rsidRDefault="007F3571" w:rsidP="00B70B3C">
            <w:pPr>
              <w:jc w:val="center"/>
              <w:rPr>
                <w:rFonts w:ascii="Verdana" w:hAnsi="Verdana" w:cs="Tahoma"/>
                <w:b/>
              </w:rPr>
            </w:pPr>
            <w:r w:rsidRPr="00B70B3C">
              <w:rPr>
                <w:rFonts w:ascii="Verdana" w:hAnsi="Verdana" w:cs="Tahoma"/>
                <w:b/>
                <w:sz w:val="22"/>
                <w:szCs w:val="22"/>
              </w:rPr>
              <w:t>Denominazione</w:t>
            </w:r>
          </w:p>
        </w:tc>
        <w:tc>
          <w:tcPr>
            <w:tcW w:w="1495" w:type="dxa"/>
          </w:tcPr>
          <w:p w:rsidR="007F3571" w:rsidRPr="00B70B3C" w:rsidRDefault="007F3571" w:rsidP="00B70B3C">
            <w:pPr>
              <w:jc w:val="center"/>
              <w:rPr>
                <w:rFonts w:ascii="Verdana" w:hAnsi="Verdana" w:cs="Tahoma"/>
                <w:b/>
              </w:rPr>
            </w:pPr>
            <w:r w:rsidRPr="00B70B3C">
              <w:rPr>
                <w:rFonts w:ascii="Verdana" w:hAnsi="Verdana" w:cs="Tahoma"/>
                <w:b/>
                <w:sz w:val="22"/>
                <w:szCs w:val="22"/>
              </w:rPr>
              <w:t>Importo</w:t>
            </w:r>
          </w:p>
        </w:tc>
      </w:tr>
      <w:tr w:rsidR="007F3571" w:rsidRPr="00B70B3C" w:rsidTr="0052779F">
        <w:tc>
          <w:tcPr>
            <w:tcW w:w="1349" w:type="dxa"/>
          </w:tcPr>
          <w:p w:rsidR="007F3571" w:rsidRPr="00B70B3C" w:rsidRDefault="007F3571" w:rsidP="00B70B3C">
            <w:pPr>
              <w:jc w:val="center"/>
              <w:rPr>
                <w:rFonts w:ascii="Verdana" w:hAnsi="Verdana" w:cs="Tahoma"/>
                <w:b/>
              </w:rPr>
            </w:pPr>
            <w:r w:rsidRPr="00B70B3C">
              <w:rPr>
                <w:rFonts w:ascii="Verdana" w:hAnsi="Verdana" w:cs="Tahoma"/>
                <w:b/>
                <w:noProof/>
                <w:sz w:val="22"/>
                <w:szCs w:val="22"/>
              </w:rPr>
              <w:t>A</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b/>
              </w:rPr>
            </w:pPr>
            <w:r w:rsidRPr="00B70B3C">
              <w:rPr>
                <w:rFonts w:ascii="Verdana" w:hAnsi="Verdana" w:cs="Tahoma"/>
                <w:b/>
                <w:sz w:val="22"/>
                <w:szCs w:val="22"/>
              </w:rPr>
              <w:t>ATTIVITA’</w:t>
            </w:r>
          </w:p>
        </w:tc>
        <w:tc>
          <w:tcPr>
            <w:tcW w:w="1495" w:type="dxa"/>
          </w:tcPr>
          <w:p w:rsidR="007F3571" w:rsidRPr="00B70B3C" w:rsidRDefault="007F3571" w:rsidP="00B70B3C">
            <w:pPr>
              <w:jc w:val="right"/>
              <w:rPr>
                <w:rFonts w:ascii="Verdana" w:hAnsi="Verdana" w:cs="Tahoma"/>
              </w:rPr>
            </w:pPr>
            <w:r>
              <w:rPr>
                <w:rFonts w:ascii="Verdana" w:hAnsi="Verdana" w:cs="Tahoma"/>
                <w:sz w:val="22"/>
                <w:szCs w:val="22"/>
              </w:rPr>
              <w:t>98</w:t>
            </w:r>
            <w:r w:rsidRPr="00B70B3C">
              <w:rPr>
                <w:rFonts w:ascii="Verdana" w:hAnsi="Verdana" w:cs="Tahoma"/>
                <w:sz w:val="22"/>
                <w:szCs w:val="22"/>
              </w:rPr>
              <w:t>.</w:t>
            </w:r>
            <w:r>
              <w:rPr>
                <w:rFonts w:ascii="Verdana" w:hAnsi="Verdana" w:cs="Tahoma"/>
                <w:sz w:val="22"/>
                <w:szCs w:val="22"/>
              </w:rPr>
              <w:t>251</w:t>
            </w:r>
            <w:r w:rsidRPr="00B70B3C">
              <w:rPr>
                <w:rFonts w:ascii="Verdana" w:hAnsi="Verdana" w:cs="Tahoma"/>
                <w:sz w:val="22"/>
                <w:szCs w:val="22"/>
              </w:rPr>
              <w:t>,</w:t>
            </w:r>
            <w:r>
              <w:rPr>
                <w:rFonts w:ascii="Verdana" w:hAnsi="Verdana" w:cs="Tahoma"/>
                <w:sz w:val="22"/>
                <w:szCs w:val="22"/>
              </w:rPr>
              <w:t>45</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A01</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FUNZIONAMENTO GENERALE E DECORO DELLA SCUOLA</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11.325,91</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A02 </w:t>
            </w:r>
          </w:p>
        </w:tc>
        <w:tc>
          <w:tcPr>
            <w:tcW w:w="811" w:type="dxa"/>
          </w:tcPr>
          <w:p w:rsidR="007F3571" w:rsidRPr="00B70B3C" w:rsidRDefault="007F3571" w:rsidP="00B70B3C">
            <w:pPr>
              <w:jc w:val="center"/>
              <w:rPr>
                <w:rFonts w:ascii="Verdana" w:hAnsi="Verdana" w:cs="Tahoma"/>
              </w:rPr>
            </w:pP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FUNZIONAMENTO AMMINISTRATIVO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27.854,68</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A03</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DIDATTICA</w:t>
            </w:r>
          </w:p>
        </w:tc>
        <w:tc>
          <w:tcPr>
            <w:tcW w:w="1495" w:type="dxa"/>
          </w:tcPr>
          <w:p w:rsidR="007F3571" w:rsidRPr="00B70B3C" w:rsidRDefault="007F3571"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311</w:t>
            </w:r>
            <w:r w:rsidRPr="00B70B3C">
              <w:rPr>
                <w:rFonts w:ascii="Verdana" w:hAnsi="Verdana" w:cs="Tahoma"/>
                <w:sz w:val="22"/>
                <w:szCs w:val="22"/>
              </w:rPr>
              <w:t>,</w:t>
            </w:r>
            <w:r>
              <w:rPr>
                <w:rFonts w:ascii="Verdana" w:hAnsi="Verdana" w:cs="Tahoma"/>
                <w:sz w:val="22"/>
                <w:szCs w:val="22"/>
              </w:rPr>
              <w:t>53</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A05 </w:t>
            </w:r>
          </w:p>
        </w:tc>
        <w:tc>
          <w:tcPr>
            <w:tcW w:w="811" w:type="dxa"/>
          </w:tcPr>
          <w:p w:rsidR="007F3571" w:rsidRPr="00B70B3C" w:rsidRDefault="007F3571" w:rsidP="00B70B3C">
            <w:pPr>
              <w:jc w:val="center"/>
              <w:rPr>
                <w:rFonts w:ascii="Verdana" w:hAnsi="Verdana" w:cs="Tahoma"/>
              </w:rPr>
            </w:pP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VISITE E VIAGGI E PROGRAMMI DI STUDIO ALL’ESTERO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20.900,00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A06</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ATTIVITA’ DI ORIENTAMENTO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2.859,33</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P</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b/>
              </w:rPr>
            </w:pPr>
            <w:r w:rsidRPr="00B70B3C">
              <w:rPr>
                <w:rFonts w:ascii="Verdana" w:hAnsi="Verdana" w:cs="Tahoma"/>
                <w:b/>
                <w:sz w:val="22"/>
                <w:szCs w:val="22"/>
              </w:rPr>
              <w:t>PROGETTI</w:t>
            </w:r>
          </w:p>
        </w:tc>
        <w:tc>
          <w:tcPr>
            <w:tcW w:w="1495" w:type="dxa"/>
          </w:tcPr>
          <w:p w:rsidR="007F3571" w:rsidRPr="00B70B3C" w:rsidRDefault="007F3571" w:rsidP="00B70B3C">
            <w:pPr>
              <w:jc w:val="right"/>
              <w:rPr>
                <w:rFonts w:ascii="Verdana" w:hAnsi="Verdana" w:cs="Tahoma"/>
              </w:rPr>
            </w:pPr>
            <w:r>
              <w:rPr>
                <w:rFonts w:ascii="Verdana" w:hAnsi="Verdana" w:cs="Tahoma"/>
                <w:sz w:val="22"/>
                <w:szCs w:val="22"/>
              </w:rPr>
              <w:t>185</w:t>
            </w:r>
            <w:r w:rsidRPr="00B70B3C">
              <w:rPr>
                <w:rFonts w:ascii="Verdana" w:hAnsi="Verdana" w:cs="Tahoma"/>
                <w:sz w:val="22"/>
                <w:szCs w:val="22"/>
              </w:rPr>
              <w:t>.266,71</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P01</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PROGETTI IN AMBITO SCIENTIFICO TECNICO E PROFESSIONALE</w:t>
            </w:r>
          </w:p>
        </w:tc>
        <w:tc>
          <w:tcPr>
            <w:tcW w:w="1495" w:type="dxa"/>
          </w:tcPr>
          <w:p w:rsidR="007F3571" w:rsidRPr="00B70B3C" w:rsidRDefault="007F3571" w:rsidP="00B70B3C">
            <w:pPr>
              <w:jc w:val="right"/>
              <w:rPr>
                <w:rFonts w:ascii="Verdana" w:hAnsi="Verdana" w:cs="Tahoma"/>
              </w:rPr>
            </w:pPr>
            <w:r>
              <w:rPr>
                <w:rFonts w:ascii="Verdana" w:hAnsi="Verdana" w:cs="Tahoma"/>
                <w:sz w:val="22"/>
                <w:szCs w:val="22"/>
              </w:rPr>
              <w:t>1</w:t>
            </w:r>
            <w:r w:rsidRPr="00B70B3C">
              <w:rPr>
                <w:rFonts w:ascii="Verdana" w:hAnsi="Verdana" w:cs="Tahoma"/>
                <w:sz w:val="22"/>
                <w:szCs w:val="22"/>
              </w:rPr>
              <w:t>1.919,49</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1</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SPESE PERSONALE</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467,41</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3</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ARCHIVIO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4</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AZIONE#28</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2.028,44</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5</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AZIONE #3</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6</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INNOVAZIONE TECNOLOGICA</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5.923,64</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P02</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PROGETTI IN AMBITO UMANISTICO E SOCIALE</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138.979,58</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1</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RECUPERO COMPETENZE</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4.614,81</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2</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 xml:space="preserve">PROGETTO INGLESE DI BASE </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12.346,00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3</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CORSO DI LATINO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942,73</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4</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FSE PON PU 2017 337</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39.142,54</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5</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FSE PON PU 2017 174</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17.046,00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6</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FSE PON PU 2017 291</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44.856,00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7</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FSE PON PU 2018 378</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7.764,00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8</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GEMELLAGGIO SAN PIETROBURGO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3.267,50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9</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SAPERE , SAPERE ESSERE….</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5.000,00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10</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PREVENZIONE BULLISMO E CYBERBULLISMO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4.000,00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P04</w:t>
            </w:r>
          </w:p>
        </w:tc>
        <w:tc>
          <w:tcPr>
            <w:tcW w:w="811" w:type="dxa"/>
          </w:tcPr>
          <w:p w:rsidR="007F3571" w:rsidRPr="00B70B3C" w:rsidRDefault="007F3571" w:rsidP="00B70B3C">
            <w:pPr>
              <w:jc w:val="center"/>
              <w:rPr>
                <w:rFonts w:ascii="Verdana" w:hAnsi="Verdana" w:cs="Tahoma"/>
              </w:rPr>
            </w:pP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PROGETTI PER FORMAZIONE/AGGIORNAMENTO PROFESSIONALE</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34.367,64</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1</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IN RETE “PRIVACY”</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28.000,00</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2</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FORMAZIONE E AGGIORNAMENTO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3.067,64</w:t>
            </w:r>
          </w:p>
        </w:tc>
      </w:tr>
      <w:tr w:rsidR="007F3571" w:rsidRPr="00B70B3C" w:rsidTr="0052779F">
        <w:tc>
          <w:tcPr>
            <w:tcW w:w="1349" w:type="dxa"/>
          </w:tcPr>
          <w:p w:rsidR="007F3571" w:rsidRPr="00B70B3C" w:rsidRDefault="007F3571" w:rsidP="00B70B3C">
            <w:pPr>
              <w:jc w:val="center"/>
              <w:rPr>
                <w:rFonts w:ascii="Verdana" w:hAnsi="Verdana" w:cs="Tahoma"/>
                <w:b/>
                <w:noProof/>
              </w:rPr>
            </w:pPr>
          </w:p>
        </w:tc>
        <w:tc>
          <w:tcPr>
            <w:tcW w:w="1405" w:type="dxa"/>
          </w:tcPr>
          <w:p w:rsidR="007F3571" w:rsidRPr="00B70B3C" w:rsidRDefault="007F3571" w:rsidP="00B70B3C">
            <w:pPr>
              <w:jc w:val="center"/>
              <w:rPr>
                <w:rFonts w:ascii="Verdana" w:hAnsi="Verdana" w:cs="Tahoma"/>
              </w:rPr>
            </w:pP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3</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PROGETTO FORMAZIONE AMBITO 1</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R</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Fondo di riserva</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1.100,00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R98</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Fondo di riserva</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1.100,00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98</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Fondo di riserva</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1.100,00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D</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D100</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r w:rsidR="007F3571" w:rsidRPr="00B70B3C" w:rsidTr="0052779F">
        <w:tc>
          <w:tcPr>
            <w:tcW w:w="1349" w:type="dxa"/>
          </w:tcPr>
          <w:p w:rsidR="007F3571" w:rsidRPr="00B70B3C" w:rsidRDefault="007F3571"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811" w:type="dxa"/>
          </w:tcPr>
          <w:p w:rsidR="007F3571" w:rsidRPr="00B70B3C" w:rsidRDefault="007F3571" w:rsidP="00B70B3C">
            <w:pPr>
              <w:jc w:val="center"/>
              <w:rPr>
                <w:rFonts w:ascii="Verdana" w:hAnsi="Verdana" w:cs="Tahoma"/>
              </w:rPr>
            </w:pPr>
            <w:r w:rsidRPr="00B70B3C">
              <w:rPr>
                <w:rFonts w:ascii="Verdana" w:hAnsi="Verdana" w:cs="Tahoma"/>
                <w:sz w:val="22"/>
                <w:szCs w:val="22"/>
              </w:rPr>
              <w:t>100</w:t>
            </w:r>
          </w:p>
        </w:tc>
        <w:tc>
          <w:tcPr>
            <w:tcW w:w="4788" w:type="dxa"/>
          </w:tcPr>
          <w:p w:rsidR="007F3571" w:rsidRPr="00B70B3C" w:rsidRDefault="007F3571"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7F3571" w:rsidRPr="00B70B3C" w:rsidRDefault="007F3571" w:rsidP="00B70B3C">
            <w:pPr>
              <w:jc w:val="right"/>
              <w:rPr>
                <w:rFonts w:ascii="Verdana" w:hAnsi="Verdana" w:cs="Tahoma"/>
              </w:rPr>
            </w:pPr>
            <w:r w:rsidRPr="00B70B3C">
              <w:rPr>
                <w:rFonts w:ascii="Verdana" w:hAnsi="Verdana" w:cs="Tahoma"/>
                <w:sz w:val="22"/>
                <w:szCs w:val="22"/>
              </w:rPr>
              <w:t>0,00</w:t>
            </w:r>
          </w:p>
        </w:tc>
      </w:tr>
    </w:tbl>
    <w:p w:rsidR="007F3571" w:rsidRPr="00B70B3C" w:rsidRDefault="007F3571" w:rsidP="00B70B3C">
      <w:pPr>
        <w:spacing w:line="360" w:lineRule="auto"/>
        <w:ind w:firstLine="360"/>
        <w:rPr>
          <w:rFonts w:ascii="Verdana" w:hAnsi="Verdana" w:cs="Tahoma"/>
          <w:sz w:val="22"/>
          <w:szCs w:val="22"/>
        </w:rPr>
      </w:pPr>
    </w:p>
    <w:p w:rsidR="007F3571" w:rsidRPr="00B70B3C" w:rsidRDefault="007F3571" w:rsidP="00B70B3C">
      <w:pPr>
        <w:spacing w:line="360" w:lineRule="auto"/>
        <w:ind w:firstLine="360"/>
        <w:rPr>
          <w:rFonts w:ascii="Verdana" w:hAnsi="Verdana" w:cs="Tahoma"/>
          <w:sz w:val="22"/>
          <w:szCs w:val="22"/>
        </w:rPr>
      </w:pPr>
      <w:r w:rsidRPr="00B70B3C">
        <w:rPr>
          <w:rFonts w:ascii="Verdana" w:hAnsi="Verdana" w:cs="Tahoma"/>
          <w:sz w:val="22"/>
          <w:szCs w:val="22"/>
        </w:rPr>
        <w:t xml:space="preserve">Per un totale spese di €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80"/>
        <w:gridCol w:w="5949"/>
        <w:gridCol w:w="1417"/>
      </w:tblGrid>
      <w:tr w:rsidR="007F3571" w:rsidRPr="00B70B3C" w:rsidTr="00E2459A">
        <w:tc>
          <w:tcPr>
            <w:tcW w:w="1188" w:type="dxa"/>
          </w:tcPr>
          <w:p w:rsidR="007F3571" w:rsidRPr="00B70B3C" w:rsidRDefault="007F3571" w:rsidP="00B70B3C">
            <w:pPr>
              <w:jc w:val="center"/>
              <w:rPr>
                <w:rFonts w:ascii="Verdana" w:hAnsi="Verdana" w:cs="Tahoma"/>
              </w:rPr>
            </w:pPr>
            <w:r w:rsidRPr="00B70B3C">
              <w:rPr>
                <w:rFonts w:ascii="Verdana" w:hAnsi="Verdana" w:cs="Tahoma"/>
                <w:b/>
                <w:sz w:val="22"/>
                <w:szCs w:val="22"/>
              </w:rPr>
              <w:t>Z</w:t>
            </w:r>
          </w:p>
        </w:tc>
        <w:tc>
          <w:tcPr>
            <w:tcW w:w="1080" w:type="dxa"/>
            <w:vAlign w:val="center"/>
          </w:tcPr>
          <w:p w:rsidR="007F3571" w:rsidRPr="00B70B3C" w:rsidRDefault="007F3571" w:rsidP="00B70B3C">
            <w:pPr>
              <w:jc w:val="center"/>
              <w:rPr>
                <w:rFonts w:ascii="Verdana" w:hAnsi="Verdana" w:cs="Tahoma"/>
              </w:rPr>
            </w:pPr>
            <w:r w:rsidRPr="00B70B3C">
              <w:rPr>
                <w:rFonts w:ascii="Verdana" w:hAnsi="Verdana" w:cs="Tahoma"/>
                <w:sz w:val="22"/>
                <w:szCs w:val="22"/>
              </w:rPr>
              <w:t>101</w:t>
            </w:r>
          </w:p>
        </w:tc>
        <w:tc>
          <w:tcPr>
            <w:tcW w:w="5949" w:type="dxa"/>
            <w:vAlign w:val="center"/>
          </w:tcPr>
          <w:p w:rsidR="007F3571" w:rsidRPr="00B70B3C" w:rsidRDefault="007F3571" w:rsidP="00B70B3C">
            <w:pPr>
              <w:rPr>
                <w:rFonts w:ascii="Verdana" w:hAnsi="Verdana" w:cs="Tahoma"/>
              </w:rPr>
            </w:pPr>
            <w:r w:rsidRPr="00B70B3C">
              <w:rPr>
                <w:rFonts w:ascii="Verdana" w:hAnsi="Verdana" w:cs="Tahoma"/>
                <w:sz w:val="22"/>
                <w:szCs w:val="22"/>
              </w:rPr>
              <w:t>Disponibilità finanziaria da programmare</w:t>
            </w:r>
          </w:p>
        </w:tc>
        <w:tc>
          <w:tcPr>
            <w:tcW w:w="1417" w:type="dxa"/>
            <w:vAlign w:val="center"/>
          </w:tcPr>
          <w:p w:rsidR="007F3571" w:rsidRPr="00B70B3C" w:rsidRDefault="007F3571" w:rsidP="00B70B3C">
            <w:pPr>
              <w:jc w:val="right"/>
              <w:rPr>
                <w:rFonts w:ascii="Verdana" w:hAnsi="Verdana" w:cs="Tahoma"/>
              </w:rPr>
            </w:pPr>
            <w:r w:rsidRPr="00B70B3C">
              <w:rPr>
                <w:rFonts w:ascii="Verdana" w:hAnsi="Verdana" w:cs="Tahoma"/>
                <w:noProof/>
                <w:sz w:val="22"/>
                <w:szCs w:val="22"/>
              </w:rPr>
              <w:t>22.730,54</w:t>
            </w:r>
          </w:p>
        </w:tc>
      </w:tr>
    </w:tbl>
    <w:p w:rsidR="007F3571" w:rsidRPr="00B70B3C" w:rsidRDefault="007F3571" w:rsidP="00B70B3C">
      <w:pPr>
        <w:ind w:firstLine="360"/>
        <w:rPr>
          <w:rFonts w:ascii="Verdana" w:hAnsi="Verdana" w:cs="Tahoma"/>
          <w:sz w:val="22"/>
          <w:szCs w:val="22"/>
        </w:rPr>
      </w:pPr>
    </w:p>
    <w:p w:rsidR="007F3571" w:rsidRDefault="007F3571" w:rsidP="00B70B3C">
      <w:pPr>
        <w:spacing w:line="360" w:lineRule="auto"/>
        <w:ind w:firstLine="360"/>
        <w:rPr>
          <w:rFonts w:ascii="Verdana" w:hAnsi="Verdana" w:cs="Tahoma"/>
          <w:b/>
          <w:noProof/>
          <w:sz w:val="22"/>
          <w:szCs w:val="22"/>
        </w:rPr>
      </w:pPr>
      <w:r w:rsidRPr="00B70B3C">
        <w:rPr>
          <w:rFonts w:ascii="Verdana" w:hAnsi="Verdana" w:cs="Tahoma"/>
          <w:sz w:val="22"/>
          <w:szCs w:val="22"/>
        </w:rPr>
        <w:t xml:space="preserve">Totale a pareggio € </w:t>
      </w:r>
      <w:r w:rsidRPr="00B70B3C">
        <w:rPr>
          <w:rFonts w:ascii="Verdana" w:hAnsi="Verdana" w:cs="Tahoma"/>
          <w:b/>
          <w:noProof/>
          <w:sz w:val="22"/>
          <w:szCs w:val="22"/>
        </w:rPr>
        <w:t>3</w:t>
      </w:r>
      <w:r>
        <w:rPr>
          <w:rFonts w:ascii="Verdana" w:hAnsi="Verdana" w:cs="Tahoma"/>
          <w:b/>
          <w:noProof/>
          <w:sz w:val="22"/>
          <w:szCs w:val="22"/>
        </w:rPr>
        <w:t>07</w:t>
      </w:r>
      <w:r w:rsidRPr="00B70B3C">
        <w:rPr>
          <w:rFonts w:ascii="Verdana" w:hAnsi="Verdana" w:cs="Tahoma"/>
          <w:b/>
          <w:noProof/>
          <w:sz w:val="22"/>
          <w:szCs w:val="22"/>
        </w:rPr>
        <w:t>.</w:t>
      </w:r>
      <w:r>
        <w:rPr>
          <w:rFonts w:ascii="Verdana" w:hAnsi="Verdana" w:cs="Tahoma"/>
          <w:b/>
          <w:noProof/>
          <w:sz w:val="22"/>
          <w:szCs w:val="22"/>
        </w:rPr>
        <w:t>348</w:t>
      </w:r>
      <w:r w:rsidRPr="00B70B3C">
        <w:rPr>
          <w:rFonts w:ascii="Verdana" w:hAnsi="Verdana" w:cs="Tahoma"/>
          <w:b/>
          <w:noProof/>
          <w:sz w:val="22"/>
          <w:szCs w:val="22"/>
        </w:rPr>
        <w:t>,</w:t>
      </w:r>
      <w:r>
        <w:rPr>
          <w:rFonts w:ascii="Verdana" w:hAnsi="Verdana" w:cs="Tahoma"/>
          <w:b/>
          <w:noProof/>
          <w:sz w:val="22"/>
          <w:szCs w:val="22"/>
        </w:rPr>
        <w:t>70</w:t>
      </w:r>
    </w:p>
    <w:p w:rsidR="007F3571" w:rsidRPr="00B70B3C" w:rsidRDefault="007F3571" w:rsidP="00B70B3C">
      <w:pPr>
        <w:spacing w:line="360" w:lineRule="auto"/>
        <w:ind w:firstLine="360"/>
        <w:rPr>
          <w:rFonts w:ascii="Verdana" w:hAnsi="Verdana" w:cs="Tahoma"/>
          <w:sz w:val="22"/>
          <w:szCs w:val="22"/>
        </w:rPr>
      </w:pPr>
      <w:r w:rsidRPr="00B70B3C">
        <w:rPr>
          <w:rFonts w:ascii="Verdana" w:hAnsi="Verdana" w:cs="Tahoma"/>
          <w:sz w:val="22"/>
          <w:szCs w:val="22"/>
        </w:rPr>
        <w:t>.</w:t>
      </w:r>
    </w:p>
    <w:p w:rsidR="007F3571" w:rsidRPr="00B70B3C" w:rsidRDefault="007F3571" w:rsidP="00B70B3C">
      <w:pPr>
        <w:jc w:val="both"/>
        <w:rPr>
          <w:rFonts w:ascii="Verdana" w:hAnsi="Verdana" w:cs="Tahoma"/>
          <w:sz w:val="22"/>
          <w:szCs w:val="22"/>
        </w:rPr>
      </w:pPr>
    </w:p>
    <w:p w:rsidR="007F3571" w:rsidRPr="00B70B3C" w:rsidRDefault="007F3571"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ANALISI DETTAGLIATA DELLE USCITE</w:t>
      </w:r>
    </w:p>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3376"/>
      </w:tblGrid>
      <w:tr w:rsidR="007F3571" w:rsidRPr="00B70B3C" w:rsidTr="00E2459A">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FUNZIONAMENTO GENERALE E DECORO DELLA SCUOLA</w:t>
            </w:r>
          </w:p>
        </w:tc>
        <w:tc>
          <w:tcPr>
            <w:tcW w:w="3376" w:type="dxa"/>
          </w:tcPr>
          <w:p w:rsidR="007F3571" w:rsidRPr="00B70B3C" w:rsidRDefault="007F3571" w:rsidP="00B70B3C">
            <w:pPr>
              <w:jc w:val="right"/>
              <w:rPr>
                <w:rFonts w:ascii="Verdana" w:hAnsi="Verdana" w:cs="Tahoma"/>
                <w:b/>
              </w:rPr>
            </w:pPr>
            <w:r w:rsidRPr="00B70B3C">
              <w:rPr>
                <w:rFonts w:ascii="Verdana" w:hAnsi="Verdana" w:cs="Tahoma"/>
                <w:b/>
                <w:sz w:val="22"/>
                <w:szCs w:val="22"/>
              </w:rPr>
              <w:t>4.874,59</w:t>
            </w:r>
          </w:p>
        </w:tc>
      </w:tr>
    </w:tbl>
    <w:p w:rsidR="007F3571" w:rsidRPr="00B70B3C" w:rsidRDefault="007F3571" w:rsidP="00B70B3C">
      <w:pPr>
        <w:rPr>
          <w:rFonts w:ascii="Verdana" w:hAnsi="Verdana" w:cs="Tahoma"/>
          <w:i/>
          <w:sz w:val="22"/>
          <w:szCs w:val="22"/>
        </w:rPr>
      </w:pPr>
    </w:p>
    <w:p w:rsidR="007F3571" w:rsidRPr="00B70B3C" w:rsidRDefault="007F3571" w:rsidP="00B70B3C">
      <w:pPr>
        <w:jc w:val="both"/>
        <w:rPr>
          <w:rFonts w:ascii="Verdana" w:hAnsi="Verdana" w:cs="Tahoma"/>
          <w:sz w:val="22"/>
          <w:szCs w:val="22"/>
        </w:rPr>
      </w:pPr>
      <w:r w:rsidRPr="00B70B3C">
        <w:rPr>
          <w:rFonts w:ascii="Verdana" w:hAnsi="Verdana" w:cs="Tahoma"/>
          <w:sz w:val="22"/>
          <w:szCs w:val="22"/>
        </w:rPr>
        <w:t>Funzionamento Amministrativo</w:t>
      </w:r>
    </w:p>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551"/>
        <w:gridCol w:w="1566"/>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1"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66"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1.574,59</w:t>
            </w:r>
          </w:p>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09</w:t>
            </w:r>
          </w:p>
        </w:tc>
        <w:tc>
          <w:tcPr>
            <w:tcW w:w="2551" w:type="dxa"/>
          </w:tcPr>
          <w:p w:rsidR="007F3571" w:rsidRPr="00B70B3C" w:rsidRDefault="007F3571" w:rsidP="00B70B3C">
            <w:pPr>
              <w:rPr>
                <w:rFonts w:ascii="Verdana" w:hAnsi="Verdana" w:cs="Tahoma"/>
              </w:rPr>
            </w:pPr>
            <w:r w:rsidRPr="00B70B3C">
              <w:rPr>
                <w:rFonts w:ascii="Verdana" w:hAnsi="Verdana" w:cs="Tahoma"/>
                <w:sz w:val="22"/>
                <w:szCs w:val="22"/>
              </w:rPr>
              <w:t>Acquisto di beni  mobili e arredi per locali</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4.874,59</w:t>
            </w:r>
          </w:p>
        </w:tc>
      </w:tr>
      <w:tr w:rsidR="007F3571" w:rsidRPr="00B70B3C" w:rsidTr="00E2459A">
        <w:tc>
          <w:tcPr>
            <w:tcW w:w="64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03</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Finanziamenti dallo Stato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1.200,00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551" w:type="dxa"/>
          </w:tcPr>
          <w:p w:rsidR="007F3571" w:rsidRPr="00B70B3C" w:rsidRDefault="007F3571" w:rsidP="00B70B3C">
            <w:pPr>
              <w:rPr>
                <w:rFonts w:ascii="Verdana" w:hAnsi="Verdana" w:cs="Tahoma"/>
              </w:rPr>
            </w:pPr>
          </w:p>
        </w:tc>
        <w:tc>
          <w:tcPr>
            <w:tcW w:w="1566" w:type="dxa"/>
          </w:tcPr>
          <w:p w:rsidR="007F3571" w:rsidRPr="00B70B3C" w:rsidRDefault="007F3571" w:rsidP="00B70B3C">
            <w:pPr>
              <w:jc w:val="right"/>
              <w:rPr>
                <w:rFonts w:ascii="Verdana" w:hAnsi="Verdana" w:cs="Tahoma"/>
              </w:rPr>
            </w:pPr>
          </w:p>
        </w:tc>
      </w:tr>
      <w:tr w:rsidR="007F3571" w:rsidRPr="00B70B3C" w:rsidTr="00E2459A">
        <w:tc>
          <w:tcPr>
            <w:tcW w:w="64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12</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Contributi da privati</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2.100,00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551" w:type="dxa"/>
          </w:tcPr>
          <w:p w:rsidR="007F3571" w:rsidRPr="00B70B3C" w:rsidRDefault="007F3571" w:rsidP="00B70B3C">
            <w:pPr>
              <w:rPr>
                <w:rFonts w:ascii="Verdana" w:hAnsi="Verdana" w:cs="Tahoma"/>
              </w:rPr>
            </w:pPr>
          </w:p>
        </w:tc>
        <w:tc>
          <w:tcPr>
            <w:tcW w:w="1566" w:type="dxa"/>
          </w:tcPr>
          <w:p w:rsidR="007F3571" w:rsidRPr="00B70B3C" w:rsidRDefault="007F3571" w:rsidP="00B70B3C">
            <w:pPr>
              <w:jc w:val="right"/>
              <w:rPr>
                <w:rFonts w:ascii="Verdana" w:hAnsi="Verdana" w:cs="Tahoma"/>
              </w:rPr>
            </w:pPr>
          </w:p>
        </w:tc>
      </w:tr>
      <w:tr w:rsidR="007F3571" w:rsidRPr="00B70B3C" w:rsidTr="00E2459A">
        <w:tc>
          <w:tcPr>
            <w:tcW w:w="64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 xml:space="preserve"> </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 xml:space="preserve"> </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551" w:type="dxa"/>
          </w:tcPr>
          <w:p w:rsidR="007F3571" w:rsidRPr="00B70B3C" w:rsidRDefault="007F3571" w:rsidP="00B70B3C">
            <w:pPr>
              <w:rPr>
                <w:rFonts w:ascii="Verdana" w:hAnsi="Verdana" w:cs="Tahoma"/>
              </w:rPr>
            </w:pPr>
          </w:p>
        </w:tc>
        <w:tc>
          <w:tcPr>
            <w:tcW w:w="1566"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FUNZIONAMENTO GENERALE E DECORO DELLA SCUOLA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4.651,32</w:t>
            </w:r>
          </w:p>
        </w:tc>
      </w:tr>
    </w:tbl>
    <w:p w:rsidR="007F3571" w:rsidRPr="00B70B3C" w:rsidRDefault="007F3571" w:rsidP="00B70B3C">
      <w:pPr>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3119"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2.651,32</w:t>
            </w:r>
          </w:p>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09</w:t>
            </w:r>
          </w:p>
        </w:tc>
        <w:tc>
          <w:tcPr>
            <w:tcW w:w="3119" w:type="dxa"/>
          </w:tcPr>
          <w:p w:rsidR="007F3571" w:rsidRPr="00B70B3C" w:rsidRDefault="007F3571" w:rsidP="00B70B3C">
            <w:pPr>
              <w:rPr>
                <w:rFonts w:ascii="Verdana" w:hAnsi="Verdana" w:cs="Tahoma"/>
              </w:rPr>
            </w:pPr>
            <w:r w:rsidRPr="00B70B3C">
              <w:rPr>
                <w:rFonts w:ascii="Verdana" w:hAnsi="Verdana" w:cs="Tahoma"/>
                <w:sz w:val="22"/>
                <w:szCs w:val="22"/>
              </w:rPr>
              <w:t>Acquisto di servizi ed utilizzo di beni</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4.651,32</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253"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3119"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Contributi da privati</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w:t>
            </w:r>
            <w:r w:rsidRPr="00B70B3C">
              <w:rPr>
                <w:rFonts w:ascii="Verdana" w:hAnsi="Verdana" w:cs="Tahoma"/>
                <w:sz w:val="22"/>
                <w:szCs w:val="22"/>
              </w:rPr>
              <w:t>000,00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3119"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 xml:space="preserve"> </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 xml:space="preserve"> </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3119"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FUNZIONAMENTO GENERALE E DECORO DELLA SCUOLA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1.800,00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835"/>
        <w:gridCol w:w="1282"/>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835"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82"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800,00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835" w:type="dxa"/>
          </w:tcPr>
          <w:p w:rsidR="007F3571" w:rsidRPr="00B70B3C" w:rsidRDefault="007F3571" w:rsidP="00B70B3C">
            <w:pPr>
              <w:rPr>
                <w:rFonts w:ascii="Verdana" w:hAnsi="Verdana" w:cs="Tahoma"/>
              </w:rPr>
            </w:pPr>
            <w:r w:rsidRPr="00B70B3C">
              <w:rPr>
                <w:rFonts w:ascii="Verdana" w:hAnsi="Verdana" w:cs="Tahoma"/>
                <w:sz w:val="22"/>
                <w:szCs w:val="22"/>
              </w:rPr>
              <w:t>Manutenzione ordinaria e riparazioni</w:t>
            </w:r>
          </w:p>
        </w:tc>
        <w:tc>
          <w:tcPr>
            <w:tcW w:w="1282" w:type="dxa"/>
          </w:tcPr>
          <w:p w:rsidR="007F3571" w:rsidRPr="00B70B3C" w:rsidRDefault="007F3571" w:rsidP="00B70B3C">
            <w:pPr>
              <w:jc w:val="right"/>
              <w:rPr>
                <w:rFonts w:ascii="Verdana" w:hAnsi="Verdana" w:cs="Tahoma"/>
              </w:rPr>
            </w:pPr>
            <w:r w:rsidRPr="00B70B3C">
              <w:rPr>
                <w:rFonts w:ascii="Verdana" w:hAnsi="Verdana" w:cs="Tahoma"/>
                <w:sz w:val="22"/>
                <w:szCs w:val="22"/>
              </w:rPr>
              <w:t>1.800,00</w:t>
            </w:r>
          </w:p>
        </w:tc>
      </w:tr>
      <w:tr w:rsidR="007F3571" w:rsidRPr="00B70B3C" w:rsidTr="00E2459A">
        <w:tc>
          <w:tcPr>
            <w:tcW w:w="64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 xml:space="preserve"> </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 xml:space="preserve"> Contributi da privati</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835" w:type="dxa"/>
          </w:tcPr>
          <w:p w:rsidR="007F3571" w:rsidRPr="00B70B3C" w:rsidRDefault="007F3571" w:rsidP="00B70B3C">
            <w:pPr>
              <w:rPr>
                <w:rFonts w:ascii="Verdana" w:hAnsi="Verdana" w:cs="Tahoma"/>
              </w:rPr>
            </w:pPr>
          </w:p>
        </w:tc>
        <w:tc>
          <w:tcPr>
            <w:tcW w:w="1282"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FUNZIONAMENTO AMMINISTRATIVO GENERALE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20.412,07</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33"/>
        <w:gridCol w:w="1447"/>
        <w:gridCol w:w="646"/>
        <w:gridCol w:w="3010"/>
        <w:gridCol w:w="1424"/>
      </w:tblGrid>
      <w:tr w:rsidR="007F3571" w:rsidRPr="00B70B3C" w:rsidTr="00436A28">
        <w:tc>
          <w:tcPr>
            <w:tcW w:w="5128"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5080"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436A28">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033"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47"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646"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301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436A28">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033"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w:t>
            </w:r>
          </w:p>
        </w:tc>
        <w:tc>
          <w:tcPr>
            <w:tcW w:w="1447"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13.012,01</w:t>
            </w:r>
          </w:p>
        </w:tc>
        <w:tc>
          <w:tcPr>
            <w:tcW w:w="646"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3010" w:type="dxa"/>
          </w:tcPr>
          <w:p w:rsidR="007F3571" w:rsidRPr="00B70B3C" w:rsidRDefault="007F3571" w:rsidP="00B70B3C">
            <w:pPr>
              <w:rPr>
                <w:rFonts w:ascii="Verdana" w:hAnsi="Verdana" w:cs="Tahoma"/>
              </w:rPr>
            </w:pPr>
            <w:r w:rsidRPr="00B70B3C">
              <w:rPr>
                <w:rFonts w:ascii="Verdana" w:hAnsi="Verdana" w:cs="Tahoma"/>
                <w:sz w:val="22"/>
                <w:szCs w:val="22"/>
              </w:rPr>
              <w:t>Acquisto di beni di facile consumo</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3.996,00</w:t>
            </w:r>
          </w:p>
        </w:tc>
      </w:tr>
      <w:tr w:rsidR="007F3571" w:rsidRPr="00B70B3C" w:rsidTr="00436A28">
        <w:tc>
          <w:tcPr>
            <w:tcW w:w="648" w:type="dxa"/>
          </w:tcPr>
          <w:p w:rsidR="007F3571" w:rsidRPr="00B70B3C" w:rsidRDefault="007F3571" w:rsidP="00B70B3C">
            <w:pPr>
              <w:jc w:val="center"/>
              <w:rPr>
                <w:rFonts w:ascii="Verdana" w:hAnsi="Verdana" w:cs="Tahoma"/>
                <w:bCs/>
              </w:rPr>
            </w:pPr>
            <w:r w:rsidRPr="00B70B3C">
              <w:rPr>
                <w:rFonts w:ascii="Verdana" w:hAnsi="Verdana" w:cs="Tahoma"/>
                <w:bCs/>
                <w:sz w:val="22"/>
                <w:szCs w:val="22"/>
              </w:rPr>
              <w:t>06</w:t>
            </w:r>
          </w:p>
        </w:tc>
        <w:tc>
          <w:tcPr>
            <w:tcW w:w="3033" w:type="dxa"/>
          </w:tcPr>
          <w:p w:rsidR="007F3571" w:rsidRPr="00B70B3C" w:rsidRDefault="007F3571" w:rsidP="00B70B3C">
            <w:pPr>
              <w:rPr>
                <w:rFonts w:ascii="Verdana" w:hAnsi="Verdana" w:cs="Tahoma"/>
              </w:rPr>
            </w:pPr>
            <w:r w:rsidRPr="00B70B3C">
              <w:rPr>
                <w:rFonts w:ascii="Verdana" w:hAnsi="Verdana" w:cs="Tahoma"/>
                <w:sz w:val="22"/>
                <w:szCs w:val="22"/>
              </w:rPr>
              <w:t>Dotazione ordinaria</w:t>
            </w:r>
          </w:p>
        </w:tc>
        <w:tc>
          <w:tcPr>
            <w:tcW w:w="1447"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7.400,00</w:t>
            </w:r>
          </w:p>
        </w:tc>
        <w:tc>
          <w:tcPr>
            <w:tcW w:w="646"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 xml:space="preserve"> </w:t>
            </w:r>
          </w:p>
        </w:tc>
        <w:tc>
          <w:tcPr>
            <w:tcW w:w="3010" w:type="dxa"/>
          </w:tcPr>
          <w:p w:rsidR="007F3571" w:rsidRPr="00B70B3C" w:rsidRDefault="007F3571" w:rsidP="00B70B3C">
            <w:pPr>
              <w:rPr>
                <w:rFonts w:ascii="Verdana" w:hAnsi="Verdana" w:cs="Tahoma"/>
              </w:rPr>
            </w:pPr>
            <w:r w:rsidRPr="00B70B3C">
              <w:rPr>
                <w:rFonts w:ascii="Verdana" w:hAnsi="Verdana" w:cs="Tahoma"/>
                <w:sz w:val="22"/>
                <w:szCs w:val="22"/>
              </w:rPr>
              <w:t xml:space="preserve"> Acquisto di servizi ed utilizzo beni di terzi</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16.066,07</w:t>
            </w:r>
          </w:p>
        </w:tc>
      </w:tr>
      <w:tr w:rsidR="007F3571" w:rsidRPr="00B70B3C" w:rsidTr="00436A28">
        <w:tc>
          <w:tcPr>
            <w:tcW w:w="648" w:type="dxa"/>
          </w:tcPr>
          <w:p w:rsidR="007F3571" w:rsidRPr="00B70B3C" w:rsidRDefault="007F3571" w:rsidP="00B70B3C">
            <w:pPr>
              <w:jc w:val="center"/>
              <w:rPr>
                <w:rFonts w:ascii="Verdana" w:hAnsi="Verdana" w:cs="Tahoma"/>
                <w:bCs/>
              </w:rPr>
            </w:pPr>
          </w:p>
        </w:tc>
        <w:tc>
          <w:tcPr>
            <w:tcW w:w="3033" w:type="dxa"/>
          </w:tcPr>
          <w:p w:rsidR="007F3571" w:rsidRPr="00B70B3C" w:rsidRDefault="007F3571" w:rsidP="00B70B3C">
            <w:pPr>
              <w:rPr>
                <w:rFonts w:ascii="Verdana" w:hAnsi="Verdana" w:cs="Tahoma"/>
              </w:rPr>
            </w:pPr>
            <w:r w:rsidRPr="00B70B3C">
              <w:rPr>
                <w:rFonts w:ascii="Verdana" w:hAnsi="Verdana" w:cs="Tahoma"/>
                <w:sz w:val="22"/>
                <w:szCs w:val="22"/>
              </w:rPr>
              <w:t>Interessi banca d’italia</w:t>
            </w:r>
          </w:p>
        </w:tc>
        <w:tc>
          <w:tcPr>
            <w:tcW w:w="1447"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0,06</w:t>
            </w:r>
          </w:p>
        </w:tc>
        <w:tc>
          <w:tcPr>
            <w:tcW w:w="646" w:type="dxa"/>
            <w:tcBorders>
              <w:left w:val="single" w:sz="8" w:space="0" w:color="auto"/>
            </w:tcBorders>
          </w:tcPr>
          <w:p w:rsidR="007F3571" w:rsidRPr="00B70B3C" w:rsidRDefault="007F3571" w:rsidP="00B70B3C">
            <w:pPr>
              <w:jc w:val="center"/>
              <w:rPr>
                <w:rFonts w:ascii="Verdana" w:hAnsi="Verdana" w:cs="Tahoma"/>
              </w:rPr>
            </w:pPr>
          </w:p>
        </w:tc>
        <w:tc>
          <w:tcPr>
            <w:tcW w:w="3010" w:type="dxa"/>
          </w:tcPr>
          <w:p w:rsidR="007F3571" w:rsidRPr="00B70B3C" w:rsidRDefault="007F3571" w:rsidP="00B70B3C">
            <w:pPr>
              <w:rPr>
                <w:rFonts w:ascii="Verdana" w:hAnsi="Verdana" w:cs="Tahoma"/>
              </w:rPr>
            </w:pPr>
            <w:r w:rsidRPr="00B70B3C">
              <w:rPr>
                <w:rFonts w:ascii="Verdana" w:hAnsi="Verdana" w:cs="Tahoma"/>
                <w:sz w:val="22"/>
                <w:szCs w:val="22"/>
              </w:rPr>
              <w:t>Anticipo al DSGA fondo minute spese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1.500,00</w:t>
            </w:r>
          </w:p>
        </w:tc>
      </w:tr>
      <w:tr w:rsidR="007F3571" w:rsidRPr="00B70B3C" w:rsidTr="00436A28">
        <w:tc>
          <w:tcPr>
            <w:tcW w:w="648" w:type="dxa"/>
          </w:tcPr>
          <w:p w:rsidR="007F3571" w:rsidRPr="00B70B3C" w:rsidRDefault="007F3571" w:rsidP="00B70B3C">
            <w:pPr>
              <w:jc w:val="center"/>
              <w:rPr>
                <w:rFonts w:ascii="Verdana" w:hAnsi="Verdana" w:cs="Tahoma"/>
                <w:bCs/>
              </w:rPr>
            </w:pPr>
          </w:p>
        </w:tc>
        <w:tc>
          <w:tcPr>
            <w:tcW w:w="3033" w:type="dxa"/>
          </w:tcPr>
          <w:p w:rsidR="007F3571" w:rsidRPr="00B70B3C" w:rsidRDefault="007F3571" w:rsidP="00B70B3C">
            <w:pPr>
              <w:rPr>
                <w:rFonts w:ascii="Verdana" w:hAnsi="Verdana" w:cs="Tahoma"/>
              </w:rPr>
            </w:pPr>
            <w:r w:rsidRPr="00B70B3C">
              <w:rPr>
                <w:rFonts w:ascii="Verdana" w:hAnsi="Verdana" w:cs="Tahoma"/>
                <w:sz w:val="22"/>
                <w:szCs w:val="22"/>
              </w:rPr>
              <w:t>Partite di giro</w:t>
            </w:r>
          </w:p>
        </w:tc>
        <w:tc>
          <w:tcPr>
            <w:tcW w:w="1447"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1.500,00</w:t>
            </w:r>
          </w:p>
        </w:tc>
        <w:tc>
          <w:tcPr>
            <w:tcW w:w="646" w:type="dxa"/>
            <w:tcBorders>
              <w:left w:val="single" w:sz="8" w:space="0" w:color="auto"/>
            </w:tcBorders>
          </w:tcPr>
          <w:p w:rsidR="007F3571" w:rsidRPr="00B70B3C" w:rsidRDefault="007F3571" w:rsidP="00B70B3C">
            <w:pPr>
              <w:jc w:val="center"/>
              <w:rPr>
                <w:rFonts w:ascii="Verdana" w:hAnsi="Verdana" w:cs="Tahoma"/>
              </w:rPr>
            </w:pPr>
          </w:p>
        </w:tc>
        <w:tc>
          <w:tcPr>
            <w:tcW w:w="3010" w:type="dxa"/>
          </w:tcPr>
          <w:p w:rsidR="007F3571" w:rsidRPr="00B70B3C" w:rsidRDefault="007F3571" w:rsidP="00B70B3C">
            <w:pPr>
              <w:rPr>
                <w:rFonts w:ascii="Verdana" w:hAnsi="Verdana" w:cs="Tahoma"/>
              </w:rPr>
            </w:pPr>
          </w:p>
        </w:tc>
        <w:tc>
          <w:tcPr>
            <w:tcW w:w="1424"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SPESE VARIE UFFICIO SCUOLA INFANZIA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939,25</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060"/>
        <w:gridCol w:w="646"/>
        <w:gridCol w:w="3375"/>
        <w:gridCol w:w="1700"/>
        <w:gridCol w:w="7"/>
      </w:tblGrid>
      <w:tr w:rsidR="007F3571" w:rsidRPr="00B70B3C" w:rsidTr="00B70B3C">
        <w:tc>
          <w:tcPr>
            <w:tcW w:w="5126"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5082"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060" w:type="dxa"/>
            <w:tcBorders>
              <w:right w:val="single" w:sz="8" w:space="0" w:color="auto"/>
            </w:tcBorders>
          </w:tcPr>
          <w:p w:rsidR="007F3571" w:rsidRPr="00B70B3C" w:rsidRDefault="007F3571" w:rsidP="00FD5691">
            <w:pPr>
              <w:rPr>
                <w:rFonts w:ascii="Verdana" w:hAnsi="Verdana" w:cs="Tahoma"/>
              </w:rPr>
            </w:pPr>
            <w:r>
              <w:rPr>
                <w:rFonts w:ascii="Verdana" w:hAnsi="Verdana" w:cs="Tahoma"/>
                <w:sz w:val="22"/>
                <w:szCs w:val="22"/>
              </w:rPr>
              <w:t>Import</w:t>
            </w:r>
            <w:r w:rsidRPr="00B70B3C">
              <w:rPr>
                <w:rFonts w:ascii="Verdana" w:hAnsi="Verdana" w:cs="Tahoma"/>
                <w:sz w:val="22"/>
                <w:szCs w:val="22"/>
              </w:rPr>
              <w:t>o</w:t>
            </w:r>
          </w:p>
        </w:tc>
        <w:tc>
          <w:tcPr>
            <w:tcW w:w="646" w:type="dxa"/>
            <w:tcBorders>
              <w:left w:val="single" w:sz="8" w:space="0" w:color="auto"/>
            </w:tcBorders>
          </w:tcPr>
          <w:p w:rsidR="007F3571" w:rsidRPr="00B70B3C" w:rsidRDefault="007F3571" w:rsidP="00FD5691">
            <w:pPr>
              <w:rPr>
                <w:rFonts w:ascii="Verdana" w:hAnsi="Verdana" w:cs="Tahoma"/>
              </w:rPr>
            </w:pPr>
            <w:r w:rsidRPr="00B70B3C">
              <w:rPr>
                <w:rFonts w:ascii="Verdana" w:hAnsi="Verdana" w:cs="Tahoma"/>
                <w:sz w:val="22"/>
                <w:szCs w:val="22"/>
              </w:rPr>
              <w:t>Tipo</w:t>
            </w:r>
          </w:p>
        </w:tc>
        <w:tc>
          <w:tcPr>
            <w:tcW w:w="3375"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Finanziamento comune spese di ufficio</w:t>
            </w:r>
          </w:p>
        </w:tc>
        <w:tc>
          <w:tcPr>
            <w:tcW w:w="1060"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939,25</w:t>
            </w:r>
          </w:p>
        </w:tc>
        <w:tc>
          <w:tcPr>
            <w:tcW w:w="646"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3375" w:type="dxa"/>
          </w:tcPr>
          <w:p w:rsidR="007F3571" w:rsidRPr="00B70B3C" w:rsidRDefault="007F3571" w:rsidP="00B70B3C">
            <w:pPr>
              <w:rPr>
                <w:rFonts w:ascii="Verdana" w:hAnsi="Verdana" w:cs="Tahoma"/>
              </w:rPr>
            </w:pPr>
            <w:r w:rsidRPr="00B70B3C">
              <w:rPr>
                <w:rFonts w:ascii="Verdana" w:hAnsi="Verdana" w:cs="Tahoma"/>
                <w:sz w:val="22"/>
                <w:szCs w:val="22"/>
              </w:rPr>
              <w:t>Materiale tecnico specialistico</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939,25</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060" w:type="dxa"/>
            <w:tcBorders>
              <w:right w:val="single" w:sz="8" w:space="0" w:color="auto"/>
            </w:tcBorders>
          </w:tcPr>
          <w:p w:rsidR="007F3571" w:rsidRPr="00B70B3C" w:rsidRDefault="007F3571" w:rsidP="00B70B3C">
            <w:pPr>
              <w:jc w:val="right"/>
              <w:rPr>
                <w:rFonts w:ascii="Verdana" w:hAnsi="Verdana" w:cs="Tahoma"/>
              </w:rPr>
            </w:pPr>
          </w:p>
        </w:tc>
        <w:tc>
          <w:tcPr>
            <w:tcW w:w="646" w:type="dxa"/>
            <w:tcBorders>
              <w:left w:val="single" w:sz="8" w:space="0" w:color="auto"/>
            </w:tcBorders>
          </w:tcPr>
          <w:p w:rsidR="007F3571" w:rsidRPr="00B70B3C" w:rsidRDefault="007F3571" w:rsidP="00B70B3C">
            <w:pPr>
              <w:jc w:val="center"/>
              <w:rPr>
                <w:rFonts w:ascii="Verdana" w:hAnsi="Verdana" w:cs="Tahoma"/>
              </w:rPr>
            </w:pPr>
          </w:p>
        </w:tc>
        <w:tc>
          <w:tcPr>
            <w:tcW w:w="3375"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SPESE VARIE UFFICIO SCUOLA PRIMARIA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2.643,08</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709"/>
        <w:gridCol w:w="2977"/>
        <w:gridCol w:w="1700"/>
        <w:gridCol w:w="7"/>
      </w:tblGrid>
      <w:tr w:rsidR="007F3571" w:rsidRPr="00B70B3C" w:rsidTr="00E2459A">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977"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Finanziamento comune spese di ufficio</w:t>
            </w:r>
          </w:p>
        </w:tc>
        <w:tc>
          <w:tcPr>
            <w:tcW w:w="139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2.643,08</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2977" w:type="dxa"/>
          </w:tcPr>
          <w:p w:rsidR="007F3571" w:rsidRPr="00B70B3C" w:rsidRDefault="007F3571" w:rsidP="00B70B3C">
            <w:pPr>
              <w:rPr>
                <w:rFonts w:ascii="Verdana" w:hAnsi="Verdana" w:cs="Tahoma"/>
              </w:rPr>
            </w:pPr>
            <w:r w:rsidRPr="00B70B3C">
              <w:rPr>
                <w:rFonts w:ascii="Verdana" w:hAnsi="Verdana" w:cs="Tahoma"/>
                <w:sz w:val="22"/>
                <w:szCs w:val="22"/>
              </w:rPr>
              <w:t>Materiale tecnico specialistico</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2.643,08</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395"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977"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SPESE VARIE UFFICIO SCUOLA SECONDARIA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3.860,28</w:t>
            </w:r>
          </w:p>
        </w:tc>
      </w:tr>
    </w:tbl>
    <w:p w:rsidR="007F3571" w:rsidRPr="00B70B3C" w:rsidRDefault="007F3571" w:rsidP="00B70B3C">
      <w:pPr>
        <w:jc w:val="both"/>
        <w:rPr>
          <w:rFonts w:ascii="Verdana" w:hAnsi="Verdana" w:cs="Tahoma"/>
          <w: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850"/>
        <w:gridCol w:w="2836"/>
        <w:gridCol w:w="1559"/>
      </w:tblGrid>
      <w:tr w:rsidR="007F3571" w:rsidRPr="00B70B3C" w:rsidTr="00E2459A">
        <w:tc>
          <w:tcPr>
            <w:tcW w:w="5665"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395" w:type="dxa"/>
            <w:gridSpan w:val="2"/>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836"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59"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Finanziamento comune spese di ufficio</w:t>
            </w:r>
          </w:p>
        </w:tc>
        <w:tc>
          <w:tcPr>
            <w:tcW w:w="139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3.860,28</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2836" w:type="dxa"/>
          </w:tcPr>
          <w:p w:rsidR="007F3571" w:rsidRPr="00B70B3C" w:rsidRDefault="007F3571" w:rsidP="00B70B3C">
            <w:pPr>
              <w:rPr>
                <w:rFonts w:ascii="Verdana" w:hAnsi="Verdana" w:cs="Tahoma"/>
              </w:rPr>
            </w:pPr>
            <w:r w:rsidRPr="00B70B3C">
              <w:rPr>
                <w:rFonts w:ascii="Verdana" w:hAnsi="Verdana" w:cs="Tahoma"/>
                <w:sz w:val="22"/>
                <w:szCs w:val="22"/>
              </w:rPr>
              <w:t>Materiale tecnico specialistico</w:t>
            </w:r>
          </w:p>
        </w:tc>
        <w:tc>
          <w:tcPr>
            <w:tcW w:w="1559" w:type="dxa"/>
          </w:tcPr>
          <w:p w:rsidR="007F3571" w:rsidRPr="00B70B3C" w:rsidRDefault="007F3571" w:rsidP="00B70B3C">
            <w:pPr>
              <w:jc w:val="right"/>
              <w:rPr>
                <w:rFonts w:ascii="Verdana" w:hAnsi="Verdana" w:cs="Tahoma"/>
              </w:rPr>
            </w:pPr>
            <w:r w:rsidRPr="00B70B3C">
              <w:rPr>
                <w:rFonts w:ascii="Verdana" w:hAnsi="Verdana" w:cs="Tahoma"/>
                <w:sz w:val="22"/>
                <w:szCs w:val="22"/>
              </w:rPr>
              <w:t>3.860,28</w:t>
            </w: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A03</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FUNZIONAMENTO DIDATTICO</w:t>
            </w:r>
          </w:p>
        </w:tc>
        <w:tc>
          <w:tcPr>
            <w:tcW w:w="1620" w:type="dxa"/>
          </w:tcPr>
          <w:p w:rsidR="007F3571" w:rsidRPr="00B70B3C" w:rsidRDefault="007F3571" w:rsidP="00B70B3C">
            <w:pPr>
              <w:jc w:val="right"/>
              <w:rPr>
                <w:rFonts w:ascii="Verdana" w:hAnsi="Verdana" w:cs="Tahoma"/>
                <w:b/>
              </w:rPr>
            </w:pPr>
            <w:r>
              <w:rPr>
                <w:rFonts w:ascii="Verdana" w:hAnsi="Verdana" w:cs="Tahoma"/>
                <w:b/>
                <w:sz w:val="22"/>
                <w:szCs w:val="22"/>
              </w:rPr>
              <w:t>31</w:t>
            </w:r>
            <w:r w:rsidRPr="00B70B3C">
              <w:rPr>
                <w:rFonts w:ascii="Verdana" w:hAnsi="Verdana" w:cs="Tahoma"/>
                <w:b/>
                <w:sz w:val="22"/>
                <w:szCs w:val="22"/>
              </w:rPr>
              <w:t>.</w:t>
            </w:r>
            <w:r>
              <w:rPr>
                <w:rFonts w:ascii="Verdana" w:hAnsi="Verdana" w:cs="Tahoma"/>
                <w:b/>
                <w:sz w:val="22"/>
                <w:szCs w:val="22"/>
              </w:rPr>
              <w:t>700</w:t>
            </w:r>
            <w:r w:rsidRPr="00B70B3C">
              <w:rPr>
                <w:rFonts w:ascii="Verdana" w:hAnsi="Verdana" w:cs="Tahoma"/>
                <w:b/>
                <w:sz w:val="22"/>
                <w:szCs w:val="22"/>
              </w:rPr>
              <w:t>,</w:t>
            </w:r>
            <w:r>
              <w:rPr>
                <w:rFonts w:ascii="Verdana" w:hAnsi="Verdana" w:cs="Tahoma"/>
                <w:b/>
                <w:sz w:val="22"/>
                <w:szCs w:val="22"/>
              </w:rPr>
              <w:t>13</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4"/>
        <w:gridCol w:w="1701"/>
        <w:gridCol w:w="850"/>
        <w:gridCol w:w="2836"/>
        <w:gridCol w:w="1700"/>
        <w:gridCol w:w="7"/>
      </w:tblGrid>
      <w:tr w:rsidR="007F3571" w:rsidRPr="00B70B3C" w:rsidTr="00E2459A">
        <w:tc>
          <w:tcPr>
            <w:tcW w:w="5665"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543"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114"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1"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836"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114" w:type="dxa"/>
          </w:tcPr>
          <w:p w:rsidR="007F3571" w:rsidRPr="00B70B3C" w:rsidRDefault="007F3571" w:rsidP="00B70B3C">
            <w:pPr>
              <w:rPr>
                <w:rFonts w:ascii="Verdana" w:hAnsi="Verdana" w:cs="Tahoma"/>
              </w:rPr>
            </w:pPr>
            <w:r w:rsidRPr="00B70B3C">
              <w:rPr>
                <w:rFonts w:ascii="Verdana" w:hAnsi="Verdana" w:cs="Tahoma"/>
                <w:sz w:val="22"/>
                <w:szCs w:val="22"/>
              </w:rPr>
              <w:t>Economie Funzionamento didattico A2</w:t>
            </w:r>
          </w:p>
        </w:tc>
        <w:tc>
          <w:tcPr>
            <w:tcW w:w="1701" w:type="dxa"/>
            <w:tcBorders>
              <w:right w:val="single" w:sz="8" w:space="0" w:color="auto"/>
            </w:tcBorders>
          </w:tcPr>
          <w:p w:rsidR="007F3571" w:rsidRPr="00B70B3C" w:rsidRDefault="007F3571" w:rsidP="00B70B3C">
            <w:pPr>
              <w:jc w:val="right"/>
              <w:rPr>
                <w:rFonts w:ascii="Verdana" w:hAnsi="Verdana" w:cs="Tahoma"/>
              </w:rPr>
            </w:pPr>
            <w:r>
              <w:rPr>
                <w:rFonts w:ascii="Verdana" w:hAnsi="Verdana" w:cs="Tahoma"/>
                <w:sz w:val="22"/>
                <w:szCs w:val="22"/>
              </w:rPr>
              <w:t>21</w:t>
            </w:r>
            <w:r w:rsidRPr="00B70B3C">
              <w:rPr>
                <w:rFonts w:ascii="Verdana" w:hAnsi="Verdana" w:cs="Tahoma"/>
                <w:sz w:val="22"/>
                <w:szCs w:val="22"/>
              </w:rPr>
              <w:t>.</w:t>
            </w:r>
            <w:r>
              <w:rPr>
                <w:rFonts w:ascii="Verdana" w:hAnsi="Verdana" w:cs="Tahoma"/>
                <w:sz w:val="22"/>
                <w:szCs w:val="22"/>
              </w:rPr>
              <w:t>832</w:t>
            </w:r>
            <w:r w:rsidRPr="00B70B3C">
              <w:rPr>
                <w:rFonts w:ascii="Verdana" w:hAnsi="Verdana" w:cs="Tahoma"/>
                <w:sz w:val="22"/>
                <w:szCs w:val="22"/>
              </w:rPr>
              <w:t>,</w:t>
            </w:r>
            <w:r>
              <w:rPr>
                <w:rFonts w:ascii="Verdana" w:hAnsi="Verdana" w:cs="Tahoma"/>
                <w:sz w:val="22"/>
                <w:szCs w:val="22"/>
              </w:rPr>
              <w:t>13</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2836" w:type="dxa"/>
          </w:tcPr>
          <w:p w:rsidR="007F3571" w:rsidRPr="00B70B3C" w:rsidRDefault="007F3571" w:rsidP="00B70B3C">
            <w:pPr>
              <w:rPr>
                <w:rFonts w:ascii="Verdana" w:hAnsi="Verdana" w:cs="Tahoma"/>
              </w:rPr>
            </w:pPr>
            <w:r w:rsidRPr="00B70B3C">
              <w:rPr>
                <w:rFonts w:ascii="Verdana" w:hAnsi="Verdana" w:cs="Tahoma"/>
                <w:sz w:val="22"/>
                <w:szCs w:val="22"/>
              </w:rPr>
              <w:t>Acquisto beni di facile consumo</w:t>
            </w:r>
          </w:p>
        </w:tc>
        <w:tc>
          <w:tcPr>
            <w:tcW w:w="1700" w:type="dxa"/>
          </w:tcPr>
          <w:p w:rsidR="007F3571" w:rsidRPr="00B70B3C" w:rsidRDefault="007F3571" w:rsidP="00B70B3C">
            <w:pPr>
              <w:jc w:val="right"/>
              <w:rPr>
                <w:rFonts w:ascii="Verdana" w:hAnsi="Verdana" w:cs="Tahoma"/>
              </w:rPr>
            </w:pPr>
            <w:r>
              <w:rPr>
                <w:rFonts w:ascii="Verdana" w:hAnsi="Verdana" w:cs="Tahoma"/>
                <w:sz w:val="22"/>
                <w:szCs w:val="22"/>
              </w:rPr>
              <w:t>5.816</w:t>
            </w:r>
            <w:r w:rsidRPr="00B70B3C">
              <w:rPr>
                <w:rFonts w:ascii="Verdana" w:hAnsi="Verdana" w:cs="Tahoma"/>
                <w:sz w:val="22"/>
                <w:szCs w:val="22"/>
              </w:rPr>
              <w:t>,</w:t>
            </w:r>
            <w:r>
              <w:rPr>
                <w:rFonts w:ascii="Verdana" w:hAnsi="Verdana" w:cs="Tahoma"/>
                <w:sz w:val="22"/>
                <w:szCs w:val="22"/>
              </w:rPr>
              <w:t>16</w:t>
            </w:r>
          </w:p>
        </w:tc>
      </w:tr>
      <w:tr w:rsidR="007F3571" w:rsidRPr="00B70B3C" w:rsidTr="00E2459A">
        <w:trPr>
          <w:gridAfter w:val="1"/>
          <w:wAfter w:w="7" w:type="dxa"/>
        </w:trPr>
        <w:tc>
          <w:tcPr>
            <w:tcW w:w="3114" w:type="dxa"/>
          </w:tcPr>
          <w:p w:rsidR="007F3571" w:rsidRPr="00B70B3C" w:rsidRDefault="007F3571" w:rsidP="00B70B3C">
            <w:pPr>
              <w:rPr>
                <w:rFonts w:ascii="Verdana" w:hAnsi="Verdana" w:cs="Tahoma"/>
              </w:rPr>
            </w:pPr>
            <w:r w:rsidRPr="00B70B3C">
              <w:rPr>
                <w:rFonts w:ascii="Verdana" w:hAnsi="Verdana" w:cs="Tahoma"/>
                <w:sz w:val="22"/>
                <w:szCs w:val="22"/>
              </w:rPr>
              <w:t>Finanziamento MIUR dotazione ordinaria</w:t>
            </w:r>
          </w:p>
        </w:tc>
        <w:tc>
          <w:tcPr>
            <w:tcW w:w="1701"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658,00</w:t>
            </w:r>
          </w:p>
        </w:tc>
        <w:tc>
          <w:tcPr>
            <w:tcW w:w="850" w:type="dxa"/>
            <w:tcBorders>
              <w:left w:val="single" w:sz="8" w:space="0" w:color="auto"/>
            </w:tcBorders>
          </w:tcPr>
          <w:p w:rsidR="007F3571" w:rsidRPr="00B70B3C" w:rsidRDefault="007F3571" w:rsidP="00B70B3C">
            <w:pPr>
              <w:jc w:val="center"/>
              <w:rPr>
                <w:rFonts w:ascii="Verdana" w:hAnsi="Verdana" w:cs="Tahoma"/>
              </w:rPr>
            </w:pPr>
          </w:p>
        </w:tc>
        <w:tc>
          <w:tcPr>
            <w:tcW w:w="2836" w:type="dxa"/>
          </w:tcPr>
          <w:p w:rsidR="007F3571" w:rsidRPr="00B70B3C" w:rsidRDefault="007F3571" w:rsidP="00B70B3C">
            <w:pPr>
              <w:rPr>
                <w:rFonts w:ascii="Verdana" w:hAnsi="Verdana" w:cs="Tahoma"/>
              </w:rPr>
            </w:pPr>
            <w:r w:rsidRPr="00B70B3C">
              <w:rPr>
                <w:rFonts w:ascii="Verdana" w:hAnsi="Verdana" w:cs="Tahoma"/>
                <w:sz w:val="22"/>
                <w:szCs w:val="22"/>
              </w:rPr>
              <w:t>Acquisto di servizi ed utilizzo beni di terzi</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5</w:t>
            </w:r>
            <w:r w:rsidRPr="00B70B3C">
              <w:rPr>
                <w:rFonts w:ascii="Verdana" w:hAnsi="Verdana" w:cs="Tahoma"/>
                <w:sz w:val="22"/>
                <w:szCs w:val="22"/>
              </w:rPr>
              <w:t>.883,97</w:t>
            </w:r>
          </w:p>
        </w:tc>
      </w:tr>
      <w:tr w:rsidR="007F3571" w:rsidRPr="00B70B3C" w:rsidTr="00E2459A">
        <w:trPr>
          <w:gridAfter w:val="1"/>
          <w:wAfter w:w="7" w:type="dxa"/>
        </w:trPr>
        <w:tc>
          <w:tcPr>
            <w:tcW w:w="3114" w:type="dxa"/>
          </w:tcPr>
          <w:p w:rsidR="007F3571" w:rsidRPr="00B70B3C" w:rsidRDefault="007F3571" w:rsidP="00B70B3C">
            <w:pPr>
              <w:rPr>
                <w:rFonts w:ascii="Verdana" w:hAnsi="Verdana" w:cs="Tahoma"/>
              </w:rPr>
            </w:pPr>
            <w:r w:rsidRPr="00B70B3C">
              <w:rPr>
                <w:rFonts w:ascii="Verdana" w:hAnsi="Verdana" w:cs="Tahoma"/>
                <w:sz w:val="22"/>
                <w:szCs w:val="22"/>
              </w:rPr>
              <w:t>Contributi da privati</w:t>
            </w:r>
          </w:p>
        </w:tc>
        <w:tc>
          <w:tcPr>
            <w:tcW w:w="1701"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9.210,00</w:t>
            </w:r>
          </w:p>
        </w:tc>
        <w:tc>
          <w:tcPr>
            <w:tcW w:w="850" w:type="dxa"/>
            <w:tcBorders>
              <w:left w:val="single" w:sz="8" w:space="0" w:color="auto"/>
            </w:tcBorders>
          </w:tcPr>
          <w:p w:rsidR="007F3571" w:rsidRPr="00B70B3C" w:rsidRDefault="007F3571" w:rsidP="00B70B3C">
            <w:pPr>
              <w:jc w:val="center"/>
              <w:rPr>
                <w:rFonts w:ascii="Verdana" w:hAnsi="Verdana" w:cs="Tahoma"/>
              </w:rPr>
            </w:pPr>
          </w:p>
        </w:tc>
        <w:tc>
          <w:tcPr>
            <w:tcW w:w="2836"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A03</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 xml:space="preserve">INTEGRAZIONE ALUNNI DIV.ABILI </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2.421,70</w:t>
            </w:r>
          </w:p>
        </w:tc>
      </w:tr>
    </w:tbl>
    <w:p w:rsidR="007F3571" w:rsidRPr="00B70B3C" w:rsidRDefault="007F3571" w:rsidP="00B70B3C">
      <w:pPr>
        <w:jc w:val="both"/>
        <w:rPr>
          <w:rFonts w:ascii="Verdana" w:hAnsi="Verdana" w:cs="Tahoma"/>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992"/>
        <w:gridCol w:w="2694"/>
        <w:gridCol w:w="1700"/>
      </w:tblGrid>
      <w:tr w:rsidR="007F3571" w:rsidRPr="00B70B3C" w:rsidTr="00E2459A">
        <w:tc>
          <w:tcPr>
            <w:tcW w:w="5807"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394" w:type="dxa"/>
            <w:gridSpan w:val="2"/>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4"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3420" w:type="dxa"/>
          </w:tcPr>
          <w:p w:rsidR="007F3571" w:rsidRPr="00B70B3C" w:rsidRDefault="007F3571" w:rsidP="00B70B3C">
            <w:pPr>
              <w:rPr>
                <w:rFonts w:ascii="Verdana" w:hAnsi="Verdana" w:cs="Tahoma"/>
              </w:rPr>
            </w:pPr>
            <w:r w:rsidRPr="00B70B3C">
              <w:rPr>
                <w:rFonts w:ascii="Verdana" w:hAnsi="Verdana" w:cs="Tahoma"/>
                <w:sz w:val="22"/>
                <w:szCs w:val="22"/>
              </w:rPr>
              <w:t>Economia Finanziamento comune spese  integrazione alunni d.a.</w:t>
            </w:r>
          </w:p>
        </w:tc>
        <w:tc>
          <w:tcPr>
            <w:tcW w:w="139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2.421,70</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2694" w:type="dxa"/>
          </w:tcPr>
          <w:p w:rsidR="007F3571" w:rsidRPr="00B70B3C" w:rsidRDefault="007F3571" w:rsidP="00B70B3C">
            <w:pPr>
              <w:rPr>
                <w:rFonts w:ascii="Verdana" w:hAnsi="Verdana" w:cs="Tahoma"/>
              </w:rPr>
            </w:pPr>
            <w:r w:rsidRPr="00B70B3C">
              <w:rPr>
                <w:rFonts w:ascii="Verdana" w:hAnsi="Verdana" w:cs="Tahoma"/>
                <w:sz w:val="22"/>
                <w:szCs w:val="22"/>
              </w:rPr>
              <w:t>Materiale tecnico specialistico</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2.421,70</w:t>
            </w:r>
          </w:p>
        </w:tc>
      </w:tr>
      <w:tr w:rsidR="007F3571" w:rsidRPr="00B70B3C" w:rsidTr="00E2459A">
        <w:tc>
          <w:tcPr>
            <w:tcW w:w="3420" w:type="dxa"/>
          </w:tcPr>
          <w:p w:rsidR="007F3571" w:rsidRPr="00B70B3C" w:rsidRDefault="007F3571" w:rsidP="00B70B3C">
            <w:pPr>
              <w:rPr>
                <w:rFonts w:ascii="Verdana" w:hAnsi="Verdana" w:cs="Tahoma"/>
              </w:rPr>
            </w:pPr>
          </w:p>
        </w:tc>
        <w:tc>
          <w:tcPr>
            <w:tcW w:w="1395" w:type="dxa"/>
            <w:tcBorders>
              <w:right w:val="single" w:sz="8" w:space="0" w:color="auto"/>
            </w:tcBorders>
          </w:tcPr>
          <w:p w:rsidR="007F3571" w:rsidRPr="00B70B3C" w:rsidRDefault="007F3571" w:rsidP="00B70B3C">
            <w:pPr>
              <w:jc w:val="right"/>
              <w:rPr>
                <w:rFonts w:ascii="Verdana" w:hAnsi="Verdana" w:cs="Tahoma"/>
              </w:rPr>
            </w:pPr>
          </w:p>
        </w:tc>
        <w:tc>
          <w:tcPr>
            <w:tcW w:w="992" w:type="dxa"/>
            <w:tcBorders>
              <w:left w:val="single" w:sz="8" w:space="0" w:color="auto"/>
            </w:tcBorders>
          </w:tcPr>
          <w:p w:rsidR="007F3571" w:rsidRPr="00B70B3C" w:rsidRDefault="007F3571" w:rsidP="00B70B3C">
            <w:pPr>
              <w:jc w:val="center"/>
              <w:rPr>
                <w:rFonts w:ascii="Verdana" w:hAnsi="Verdana" w:cs="Tahoma"/>
              </w:rPr>
            </w:pPr>
          </w:p>
        </w:tc>
        <w:tc>
          <w:tcPr>
            <w:tcW w:w="2694"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A03</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COMODATO USO LIBRI DI TESTO-AMICO LIBRO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1.189,70</w:t>
            </w:r>
          </w:p>
        </w:tc>
      </w:tr>
    </w:tbl>
    <w:p w:rsidR="007F3571" w:rsidRPr="00B70B3C" w:rsidRDefault="007F3571" w:rsidP="00B70B3C">
      <w:pPr>
        <w:jc w:val="both"/>
        <w:rPr>
          <w:rFonts w:ascii="Verdana" w:hAnsi="Verdana" w:cs="Tahoma"/>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992"/>
        <w:gridCol w:w="2694"/>
        <w:gridCol w:w="1700"/>
      </w:tblGrid>
      <w:tr w:rsidR="007F3571" w:rsidRPr="00B70B3C" w:rsidTr="00E2459A">
        <w:tc>
          <w:tcPr>
            <w:tcW w:w="5807"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394" w:type="dxa"/>
            <w:gridSpan w:val="2"/>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4"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3420" w:type="dxa"/>
          </w:tcPr>
          <w:p w:rsidR="007F3571" w:rsidRPr="00B70B3C" w:rsidRDefault="007F3571" w:rsidP="00B70B3C">
            <w:pPr>
              <w:rPr>
                <w:rFonts w:ascii="Verdana" w:hAnsi="Verdana" w:cs="Tahoma"/>
              </w:rPr>
            </w:pPr>
            <w:r w:rsidRPr="00B70B3C">
              <w:rPr>
                <w:rFonts w:ascii="Verdana" w:hAnsi="Verdana" w:cs="Tahoma"/>
                <w:sz w:val="22"/>
                <w:szCs w:val="22"/>
              </w:rPr>
              <w:t>Economie Finanziamento funzionamento didattico A2</w:t>
            </w:r>
          </w:p>
        </w:tc>
        <w:tc>
          <w:tcPr>
            <w:tcW w:w="139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1.099,20</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2694" w:type="dxa"/>
          </w:tcPr>
          <w:p w:rsidR="007F3571" w:rsidRPr="00B70B3C" w:rsidRDefault="007F3571" w:rsidP="00B70B3C">
            <w:pPr>
              <w:rPr>
                <w:rFonts w:ascii="Verdana" w:hAnsi="Verdana" w:cs="Tahoma"/>
              </w:rPr>
            </w:pPr>
            <w:r w:rsidRPr="00B70B3C">
              <w:rPr>
                <w:rFonts w:ascii="Verdana" w:hAnsi="Verdana" w:cs="Tahoma"/>
                <w:sz w:val="22"/>
                <w:szCs w:val="22"/>
              </w:rPr>
              <w:t>Pubblicazioni</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1.189,70</w:t>
            </w:r>
          </w:p>
        </w:tc>
      </w:tr>
      <w:tr w:rsidR="007F3571" w:rsidRPr="00B70B3C" w:rsidTr="00E2459A">
        <w:tc>
          <w:tcPr>
            <w:tcW w:w="3420" w:type="dxa"/>
          </w:tcPr>
          <w:p w:rsidR="007F3571" w:rsidRPr="00B70B3C" w:rsidRDefault="007F3571" w:rsidP="00B70B3C">
            <w:pPr>
              <w:rPr>
                <w:rFonts w:ascii="Verdana" w:hAnsi="Verdana" w:cs="Tahoma"/>
              </w:rPr>
            </w:pPr>
            <w:r w:rsidRPr="00B70B3C">
              <w:rPr>
                <w:rFonts w:ascii="Verdana" w:hAnsi="Verdana" w:cs="Tahoma"/>
                <w:sz w:val="22"/>
                <w:szCs w:val="22"/>
              </w:rPr>
              <w:t>Economie progetto Amico Libro</w:t>
            </w:r>
          </w:p>
        </w:tc>
        <w:tc>
          <w:tcPr>
            <w:tcW w:w="139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90,50</w:t>
            </w:r>
          </w:p>
        </w:tc>
        <w:tc>
          <w:tcPr>
            <w:tcW w:w="992" w:type="dxa"/>
            <w:tcBorders>
              <w:left w:val="single" w:sz="8" w:space="0" w:color="auto"/>
            </w:tcBorders>
          </w:tcPr>
          <w:p w:rsidR="007F3571" w:rsidRPr="00B70B3C" w:rsidRDefault="007F3571" w:rsidP="00B70B3C">
            <w:pPr>
              <w:jc w:val="center"/>
              <w:rPr>
                <w:rFonts w:ascii="Verdana" w:hAnsi="Verdana" w:cs="Tahoma"/>
              </w:rPr>
            </w:pPr>
          </w:p>
        </w:tc>
        <w:tc>
          <w:tcPr>
            <w:tcW w:w="2694"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A05</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VISITE E VIAGGI ISTRUZIONE ALL’ESTERO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20.900,00</w:t>
            </w:r>
          </w:p>
        </w:tc>
      </w:tr>
    </w:tbl>
    <w:p w:rsidR="007F3571" w:rsidRPr="00B70B3C" w:rsidRDefault="007F3571" w:rsidP="00B70B3C">
      <w:pPr>
        <w:rPr>
          <w:rFonts w:ascii="Verdana" w:hAnsi="Verdana" w:cs="Tahoma"/>
          <w:i/>
          <w:sz w:val="22"/>
          <w:szCs w:val="22"/>
        </w:rPr>
      </w:pPr>
    </w:p>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552"/>
        <w:gridCol w:w="1424"/>
      </w:tblGrid>
      <w:tr w:rsidR="007F3571" w:rsidRPr="00B70B3C" w:rsidTr="00E2459A">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 xml:space="preserve">Avanzo di amministrazione presunto – economie viaggi istruzione </w:t>
            </w:r>
          </w:p>
        </w:tc>
        <w:tc>
          <w:tcPr>
            <w:tcW w:w="1456"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900,00</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01</w:t>
            </w:r>
          </w:p>
        </w:tc>
        <w:tc>
          <w:tcPr>
            <w:tcW w:w="2552" w:type="dxa"/>
          </w:tcPr>
          <w:p w:rsidR="007F3571" w:rsidRPr="00B70B3C" w:rsidRDefault="007F3571" w:rsidP="00B70B3C">
            <w:pPr>
              <w:rPr>
                <w:rFonts w:ascii="Verdana" w:hAnsi="Verdana" w:cs="Tahoma"/>
              </w:rPr>
            </w:pPr>
            <w:r w:rsidRPr="00B70B3C">
              <w:rPr>
                <w:rFonts w:ascii="Verdana" w:hAnsi="Verdana" w:cs="Tahoma"/>
                <w:sz w:val="22"/>
                <w:szCs w:val="22"/>
              </w:rPr>
              <w:t>Spese per visite viaggi e programmi di studio in iitalia e all’estero</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20.900,00</w:t>
            </w:r>
          </w:p>
        </w:tc>
      </w:tr>
      <w:tr w:rsidR="007F3571" w:rsidRPr="00B70B3C" w:rsidTr="00E2459A">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Contributi da privati</w:t>
            </w:r>
          </w:p>
        </w:tc>
        <w:tc>
          <w:tcPr>
            <w:tcW w:w="1456"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20.000,00</w:t>
            </w:r>
          </w:p>
        </w:tc>
        <w:tc>
          <w:tcPr>
            <w:tcW w:w="708" w:type="dxa"/>
            <w:tcBorders>
              <w:left w:val="single" w:sz="8" w:space="0" w:color="auto"/>
            </w:tcBorders>
          </w:tcPr>
          <w:p w:rsidR="007F3571" w:rsidRPr="00B70B3C" w:rsidRDefault="007F3571" w:rsidP="00B70B3C">
            <w:pPr>
              <w:jc w:val="center"/>
              <w:rPr>
                <w:rFonts w:ascii="Verdana" w:hAnsi="Verdana" w:cs="Tahoma"/>
              </w:rPr>
            </w:pPr>
          </w:p>
        </w:tc>
        <w:tc>
          <w:tcPr>
            <w:tcW w:w="2552" w:type="dxa"/>
          </w:tcPr>
          <w:p w:rsidR="007F3571" w:rsidRPr="00B70B3C" w:rsidRDefault="007F3571" w:rsidP="00B70B3C">
            <w:pPr>
              <w:rPr>
                <w:rFonts w:ascii="Verdana" w:hAnsi="Verdana" w:cs="Tahoma"/>
              </w:rPr>
            </w:pPr>
          </w:p>
        </w:tc>
        <w:tc>
          <w:tcPr>
            <w:tcW w:w="1424"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A06</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ATTIVITA’ DI ORIENTAMENTO – Manifestazioni varie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1.077,98</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3119"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amm.ne economie progetto manifestazioni varie</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1.077,98</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3119" w:type="dxa"/>
          </w:tcPr>
          <w:p w:rsidR="007F3571" w:rsidRPr="00B70B3C" w:rsidRDefault="007F3571" w:rsidP="00B70B3C">
            <w:pPr>
              <w:rPr>
                <w:rFonts w:ascii="Verdana" w:hAnsi="Verdana" w:cs="Tahoma"/>
              </w:rPr>
            </w:pPr>
            <w:r w:rsidRPr="00B70B3C">
              <w:rPr>
                <w:rFonts w:ascii="Verdana" w:hAnsi="Verdana" w:cs="Tahoma"/>
                <w:sz w:val="22"/>
                <w:szCs w:val="22"/>
              </w:rPr>
              <w:t>Acquisto servizi ed utilizzo beni di terzi</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1.077,98</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253"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3119"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A06</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ATTIVITA’ DI ORIENTAMENTO – Orientamento studi</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1.781,35</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3119"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0"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amm.ne - Finanziamento orientamento studi</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1.781,35</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3119"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700" w:type="dxa"/>
          </w:tcPr>
          <w:p w:rsidR="007F3571" w:rsidRPr="00B70B3C" w:rsidRDefault="007F3571" w:rsidP="00B70B3C">
            <w:pPr>
              <w:jc w:val="right"/>
              <w:rPr>
                <w:rFonts w:ascii="Verdana" w:hAnsi="Verdana" w:cs="Tahoma"/>
              </w:rPr>
            </w:pPr>
            <w:r w:rsidRPr="00B70B3C">
              <w:rPr>
                <w:rFonts w:ascii="Verdana" w:hAnsi="Verdana" w:cs="Tahoma"/>
                <w:sz w:val="22"/>
                <w:szCs w:val="22"/>
              </w:rPr>
              <w:t>1.781,35</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253"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3119" w:type="dxa"/>
          </w:tcPr>
          <w:p w:rsidR="007F3571" w:rsidRPr="00B70B3C" w:rsidRDefault="007F3571" w:rsidP="00B70B3C">
            <w:pPr>
              <w:rPr>
                <w:rFonts w:ascii="Verdana" w:hAnsi="Verdana" w:cs="Tahoma"/>
              </w:rPr>
            </w:pPr>
          </w:p>
        </w:tc>
        <w:tc>
          <w:tcPr>
            <w:tcW w:w="1700"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SCIENTIFICO TECNICO E PROFESSIONALE-SPESE DI PERSONALE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467,41</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851"/>
        <w:gridCol w:w="3118"/>
        <w:gridCol w:w="1559"/>
        <w:gridCol w:w="7"/>
      </w:tblGrid>
      <w:tr w:rsidR="007F3571" w:rsidRPr="00B70B3C" w:rsidTr="00E2459A">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rPr>
          <w:gridAfter w:val="1"/>
          <w:wAfter w:w="7" w:type="dxa"/>
        </w:trPr>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1"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311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59"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amm.ne – economie A3</w:t>
            </w:r>
          </w:p>
        </w:tc>
        <w:tc>
          <w:tcPr>
            <w:tcW w:w="1253"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467,41</w:t>
            </w:r>
          </w:p>
        </w:tc>
        <w:tc>
          <w:tcPr>
            <w:tcW w:w="851"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03</w:t>
            </w:r>
          </w:p>
        </w:tc>
        <w:tc>
          <w:tcPr>
            <w:tcW w:w="3118" w:type="dxa"/>
          </w:tcPr>
          <w:p w:rsidR="007F3571" w:rsidRPr="00B70B3C" w:rsidRDefault="007F3571" w:rsidP="00B70B3C">
            <w:pPr>
              <w:rPr>
                <w:rFonts w:ascii="Verdana" w:hAnsi="Verdana" w:cs="Tahoma"/>
              </w:rPr>
            </w:pPr>
            <w:r w:rsidRPr="00B70B3C">
              <w:rPr>
                <w:rFonts w:ascii="Verdana" w:hAnsi="Verdana" w:cs="Tahoma"/>
                <w:sz w:val="22"/>
                <w:szCs w:val="22"/>
              </w:rPr>
              <w:t>Compensi accessori al personale</w:t>
            </w:r>
          </w:p>
        </w:tc>
        <w:tc>
          <w:tcPr>
            <w:tcW w:w="1559" w:type="dxa"/>
          </w:tcPr>
          <w:p w:rsidR="007F3571" w:rsidRPr="00B70B3C" w:rsidRDefault="007F3571" w:rsidP="00B70B3C">
            <w:pPr>
              <w:jc w:val="right"/>
              <w:rPr>
                <w:rFonts w:ascii="Verdana" w:hAnsi="Verdana" w:cs="Tahoma"/>
              </w:rPr>
            </w:pPr>
            <w:r w:rsidRPr="00B70B3C">
              <w:rPr>
                <w:rFonts w:ascii="Verdana" w:hAnsi="Verdana" w:cs="Tahoma"/>
                <w:sz w:val="22"/>
                <w:szCs w:val="22"/>
              </w:rPr>
              <w:t>467,41</w:t>
            </w:r>
          </w:p>
        </w:tc>
      </w:tr>
      <w:tr w:rsidR="007F3571" w:rsidRPr="00B70B3C" w:rsidTr="00E2459A">
        <w:trPr>
          <w:gridAfter w:val="1"/>
          <w:wAfter w:w="7" w:type="dxa"/>
        </w:trPr>
        <w:tc>
          <w:tcPr>
            <w:tcW w:w="3420" w:type="dxa"/>
          </w:tcPr>
          <w:p w:rsidR="007F3571" w:rsidRPr="00B70B3C" w:rsidRDefault="007F3571" w:rsidP="00B70B3C">
            <w:pPr>
              <w:rPr>
                <w:rFonts w:ascii="Verdana" w:hAnsi="Verdana" w:cs="Tahoma"/>
              </w:rPr>
            </w:pPr>
          </w:p>
        </w:tc>
        <w:tc>
          <w:tcPr>
            <w:tcW w:w="1253" w:type="dxa"/>
            <w:tcBorders>
              <w:right w:val="single" w:sz="8" w:space="0" w:color="auto"/>
            </w:tcBorders>
          </w:tcPr>
          <w:p w:rsidR="007F3571" w:rsidRPr="00B70B3C" w:rsidRDefault="007F3571" w:rsidP="00B70B3C">
            <w:pPr>
              <w:jc w:val="right"/>
              <w:rPr>
                <w:rFonts w:ascii="Verdana" w:hAnsi="Verdana" w:cs="Tahoma"/>
              </w:rPr>
            </w:pPr>
          </w:p>
        </w:tc>
        <w:tc>
          <w:tcPr>
            <w:tcW w:w="851" w:type="dxa"/>
            <w:tcBorders>
              <w:left w:val="single" w:sz="8" w:space="0" w:color="auto"/>
            </w:tcBorders>
          </w:tcPr>
          <w:p w:rsidR="007F3571" w:rsidRPr="00B70B3C" w:rsidRDefault="007F3571" w:rsidP="00B70B3C">
            <w:pPr>
              <w:jc w:val="center"/>
              <w:rPr>
                <w:rFonts w:ascii="Verdana" w:hAnsi="Verdana" w:cs="Tahoma"/>
              </w:rPr>
            </w:pPr>
          </w:p>
        </w:tc>
        <w:tc>
          <w:tcPr>
            <w:tcW w:w="3118" w:type="dxa"/>
          </w:tcPr>
          <w:p w:rsidR="007F3571" w:rsidRPr="00B70B3C" w:rsidRDefault="007F3571" w:rsidP="00B70B3C">
            <w:pPr>
              <w:rPr>
                <w:rFonts w:ascii="Verdana" w:hAnsi="Verdana" w:cs="Tahoma"/>
              </w:rPr>
            </w:pPr>
          </w:p>
        </w:tc>
        <w:tc>
          <w:tcPr>
            <w:tcW w:w="1559"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SCIENTIFICO TECNICO E PROFESSIONALE-PROGETTO ARCHIVIO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2.500,00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835"/>
        <w:gridCol w:w="1282"/>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835"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82"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amm.ne – economie progetto archivio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835"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282" w:type="dxa"/>
          </w:tcPr>
          <w:p w:rsidR="007F3571" w:rsidRPr="00B70B3C" w:rsidRDefault="007F3571" w:rsidP="00B70B3C">
            <w:pPr>
              <w:jc w:val="right"/>
              <w:rPr>
                <w:rFonts w:ascii="Verdana" w:hAnsi="Verdana" w:cs="Tahoma"/>
              </w:rPr>
            </w:pPr>
            <w:r w:rsidRPr="00B70B3C">
              <w:rPr>
                <w:rFonts w:ascii="Verdana" w:hAnsi="Verdana" w:cs="Tahoma"/>
                <w:sz w:val="22"/>
                <w:szCs w:val="22"/>
              </w:rPr>
              <w:t>1.500,00</w:t>
            </w:r>
          </w:p>
        </w:tc>
      </w:tr>
      <w:tr w:rsidR="007F3571" w:rsidRPr="00B70B3C" w:rsidTr="00E2459A">
        <w:tc>
          <w:tcPr>
            <w:tcW w:w="846" w:type="dxa"/>
          </w:tcPr>
          <w:p w:rsidR="007F3571" w:rsidRPr="00B70B3C" w:rsidRDefault="007F3571" w:rsidP="00B70B3C">
            <w:pPr>
              <w:jc w:val="center"/>
              <w:rPr>
                <w:rFonts w:ascii="Verdana" w:hAnsi="Verdana" w:cs="Tahoma"/>
                <w:bCs/>
              </w:rPr>
            </w:pPr>
          </w:p>
        </w:tc>
        <w:tc>
          <w:tcPr>
            <w:tcW w:w="3222" w:type="dxa"/>
          </w:tcPr>
          <w:p w:rsidR="007F3571" w:rsidRPr="00B70B3C" w:rsidRDefault="007F3571" w:rsidP="00B70B3C">
            <w:pPr>
              <w:rPr>
                <w:rFonts w:ascii="Verdana" w:hAnsi="Verdana" w:cs="Tahoma"/>
              </w:rPr>
            </w:pPr>
          </w:p>
        </w:tc>
        <w:tc>
          <w:tcPr>
            <w:tcW w:w="1314"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06</w:t>
            </w:r>
          </w:p>
        </w:tc>
        <w:tc>
          <w:tcPr>
            <w:tcW w:w="2835" w:type="dxa"/>
          </w:tcPr>
          <w:p w:rsidR="007F3571" w:rsidRPr="00B70B3C" w:rsidRDefault="007F3571" w:rsidP="00B70B3C">
            <w:pPr>
              <w:rPr>
                <w:rFonts w:ascii="Verdana" w:hAnsi="Verdana" w:cs="Tahoma"/>
              </w:rPr>
            </w:pPr>
            <w:r w:rsidRPr="00B70B3C">
              <w:rPr>
                <w:rFonts w:ascii="Verdana" w:hAnsi="Verdana" w:cs="Tahoma"/>
                <w:sz w:val="22"/>
                <w:szCs w:val="22"/>
              </w:rPr>
              <w:t>Acquisto beni di consumo</w:t>
            </w:r>
          </w:p>
        </w:tc>
        <w:tc>
          <w:tcPr>
            <w:tcW w:w="1282" w:type="dxa"/>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SCIENTIFICO TECNICO E PROFESSIONALE-PROGETTO AZIONE#28</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2.028,44</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850"/>
        <w:gridCol w:w="2268"/>
        <w:gridCol w:w="1708"/>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26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8"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#28</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2.028,44</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268"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708" w:type="dxa"/>
          </w:tcPr>
          <w:p w:rsidR="007F3571" w:rsidRPr="00B70B3C" w:rsidRDefault="007F3571" w:rsidP="00B70B3C">
            <w:pPr>
              <w:jc w:val="right"/>
              <w:rPr>
                <w:rFonts w:ascii="Verdana" w:hAnsi="Verdana" w:cs="Tahoma"/>
              </w:rPr>
            </w:pPr>
            <w:r w:rsidRPr="00B70B3C">
              <w:rPr>
                <w:rFonts w:ascii="Verdana" w:hAnsi="Verdana" w:cs="Tahoma"/>
                <w:sz w:val="22"/>
                <w:szCs w:val="22"/>
              </w:rPr>
              <w:t>2.028,44</w:t>
            </w:r>
          </w:p>
        </w:tc>
      </w:tr>
    </w:tbl>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05</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SCIENTIFICO TECNICO E PROFESSIONALE-PROGETTO AZIONE#3</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1.000,00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977"/>
        <w:gridCol w:w="1305"/>
        <w:gridCol w:w="821"/>
        <w:gridCol w:w="2977"/>
        <w:gridCol w:w="1282"/>
      </w:tblGrid>
      <w:tr w:rsidR="007F3571" w:rsidRPr="00B70B3C" w:rsidTr="00FF4C9D">
        <w:tc>
          <w:tcPr>
            <w:tcW w:w="5128"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5080"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2977"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05"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21"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977"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282"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2977"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#3</w:t>
            </w:r>
          </w:p>
        </w:tc>
        <w:tc>
          <w:tcPr>
            <w:tcW w:w="1305"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c>
          <w:tcPr>
            <w:tcW w:w="821"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977" w:type="dxa"/>
          </w:tcPr>
          <w:p w:rsidR="007F3571" w:rsidRPr="00B70B3C" w:rsidRDefault="007F3571" w:rsidP="00B70B3C">
            <w:pPr>
              <w:rPr>
                <w:rFonts w:ascii="Verdana" w:hAnsi="Verdana" w:cs="Tahoma"/>
              </w:rPr>
            </w:pPr>
            <w:r w:rsidRPr="00B70B3C">
              <w:rPr>
                <w:rFonts w:ascii="Verdana" w:hAnsi="Verdana" w:cs="Tahoma"/>
                <w:sz w:val="22"/>
                <w:szCs w:val="22"/>
              </w:rPr>
              <w:t>Acquisto servizi ed utilizzo beni di terzi</w:t>
            </w:r>
          </w:p>
        </w:tc>
        <w:tc>
          <w:tcPr>
            <w:tcW w:w="1282" w:type="dxa"/>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r>
      <w:tr w:rsidR="007F3571" w:rsidRPr="00B70B3C" w:rsidTr="00E2459A">
        <w:tc>
          <w:tcPr>
            <w:tcW w:w="846" w:type="dxa"/>
          </w:tcPr>
          <w:p w:rsidR="007F3571" w:rsidRPr="00B70B3C" w:rsidRDefault="007F3571" w:rsidP="00B70B3C">
            <w:pPr>
              <w:jc w:val="center"/>
              <w:rPr>
                <w:rFonts w:ascii="Verdana" w:hAnsi="Verdana" w:cs="Tahoma"/>
                <w:bCs/>
              </w:rPr>
            </w:pPr>
          </w:p>
        </w:tc>
        <w:tc>
          <w:tcPr>
            <w:tcW w:w="2977" w:type="dxa"/>
          </w:tcPr>
          <w:p w:rsidR="007F3571" w:rsidRPr="00B70B3C" w:rsidRDefault="007F3571" w:rsidP="00B70B3C">
            <w:pPr>
              <w:rPr>
                <w:rFonts w:ascii="Verdana" w:hAnsi="Verdana" w:cs="Tahoma"/>
              </w:rPr>
            </w:pPr>
          </w:p>
        </w:tc>
        <w:tc>
          <w:tcPr>
            <w:tcW w:w="1305" w:type="dxa"/>
            <w:tcBorders>
              <w:right w:val="single" w:sz="8" w:space="0" w:color="auto"/>
            </w:tcBorders>
          </w:tcPr>
          <w:p w:rsidR="007F3571" w:rsidRPr="00B70B3C" w:rsidRDefault="007F3571" w:rsidP="00B70B3C">
            <w:pPr>
              <w:jc w:val="right"/>
              <w:rPr>
                <w:rFonts w:ascii="Verdana" w:hAnsi="Verdana" w:cs="Tahoma"/>
              </w:rPr>
            </w:pPr>
          </w:p>
        </w:tc>
        <w:tc>
          <w:tcPr>
            <w:tcW w:w="821" w:type="dxa"/>
            <w:tcBorders>
              <w:left w:val="single" w:sz="8" w:space="0" w:color="auto"/>
            </w:tcBorders>
          </w:tcPr>
          <w:p w:rsidR="007F3571" w:rsidRPr="00B70B3C" w:rsidRDefault="007F3571" w:rsidP="00B70B3C">
            <w:pPr>
              <w:jc w:val="center"/>
              <w:rPr>
                <w:rFonts w:ascii="Verdana" w:hAnsi="Verdana" w:cs="Tahoma"/>
              </w:rPr>
            </w:pPr>
          </w:p>
        </w:tc>
        <w:tc>
          <w:tcPr>
            <w:tcW w:w="2977" w:type="dxa"/>
          </w:tcPr>
          <w:p w:rsidR="007F3571" w:rsidRPr="00B70B3C" w:rsidRDefault="007F3571" w:rsidP="00B70B3C">
            <w:pPr>
              <w:rPr>
                <w:rFonts w:ascii="Verdana" w:hAnsi="Verdana" w:cs="Tahoma"/>
              </w:rPr>
            </w:pPr>
          </w:p>
        </w:tc>
        <w:tc>
          <w:tcPr>
            <w:tcW w:w="1282"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P01</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06</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SCIENTIFICO TECNICO E PROFESSIONALE-PROGETTO INNOVAZIONE TECNOLOGICA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5.923,64</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409"/>
        <w:gridCol w:w="1708"/>
      </w:tblGrid>
      <w:tr w:rsidR="007F3571" w:rsidRPr="00B70B3C" w:rsidTr="00FF4C9D">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409"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708"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formazione e aggiornamento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409"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708" w:type="dxa"/>
          </w:tcPr>
          <w:p w:rsidR="007F3571" w:rsidRPr="00B70B3C" w:rsidRDefault="007F3571" w:rsidP="00B70B3C">
            <w:pPr>
              <w:jc w:val="right"/>
              <w:rPr>
                <w:rFonts w:ascii="Verdana" w:hAnsi="Verdana" w:cs="Tahoma"/>
              </w:rPr>
            </w:pPr>
            <w:r w:rsidRPr="00B70B3C">
              <w:rPr>
                <w:rFonts w:ascii="Verdana" w:hAnsi="Verdana" w:cs="Tahoma"/>
                <w:sz w:val="22"/>
                <w:szCs w:val="22"/>
              </w:rPr>
              <w:t>2.028,44</w:t>
            </w:r>
          </w:p>
        </w:tc>
      </w:tr>
      <w:tr w:rsidR="007F3571" w:rsidRPr="00B70B3C" w:rsidTr="00E2459A">
        <w:tc>
          <w:tcPr>
            <w:tcW w:w="846" w:type="dxa"/>
          </w:tcPr>
          <w:p w:rsidR="007F3571" w:rsidRPr="00B70B3C" w:rsidRDefault="007F3571" w:rsidP="00B70B3C">
            <w:pPr>
              <w:jc w:val="center"/>
              <w:rPr>
                <w:rFonts w:ascii="Verdana" w:hAnsi="Verdana" w:cs="Tahoma"/>
                <w:bCs/>
              </w:rPr>
            </w:pP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amm.ne – economia progetto innovazione tecnologica</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3.423,64</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409" w:type="dxa"/>
          </w:tcPr>
          <w:p w:rsidR="007F3571" w:rsidRPr="00B70B3C" w:rsidRDefault="007F3571" w:rsidP="00B70B3C">
            <w:pPr>
              <w:rPr>
                <w:rFonts w:ascii="Verdana" w:hAnsi="Verdana" w:cs="Tahoma"/>
              </w:rPr>
            </w:pPr>
            <w:r w:rsidRPr="00B70B3C">
              <w:rPr>
                <w:rFonts w:ascii="Verdana" w:hAnsi="Verdana" w:cs="Tahoma"/>
                <w:sz w:val="22"/>
                <w:szCs w:val="22"/>
              </w:rPr>
              <w:t>Acquisto beni di investimento</w:t>
            </w:r>
          </w:p>
        </w:tc>
        <w:tc>
          <w:tcPr>
            <w:tcW w:w="1708" w:type="dxa"/>
          </w:tcPr>
          <w:p w:rsidR="007F3571" w:rsidRPr="00B70B3C" w:rsidRDefault="007F3571" w:rsidP="00B70B3C">
            <w:pPr>
              <w:jc w:val="right"/>
              <w:rPr>
                <w:rFonts w:ascii="Verdana" w:hAnsi="Verdana" w:cs="Tahoma"/>
              </w:rPr>
            </w:pPr>
            <w:r w:rsidRPr="00B70B3C">
              <w:rPr>
                <w:rFonts w:ascii="Verdana" w:hAnsi="Verdana" w:cs="Tahoma"/>
                <w:sz w:val="22"/>
                <w:szCs w:val="22"/>
              </w:rPr>
              <w:t>5.923,64</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 – SPECIALE RECUPERO COMPETENZE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4.614,81</w:t>
            </w:r>
          </w:p>
        </w:tc>
      </w:tr>
    </w:tbl>
    <w:p w:rsidR="007F3571" w:rsidRPr="00B70B3C" w:rsidRDefault="007F3571" w:rsidP="00B70B3C">
      <w:pPr>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693"/>
        <w:gridCol w:w="1424"/>
      </w:tblGrid>
      <w:tr w:rsidR="007F3571" w:rsidRPr="00B70B3C" w:rsidTr="00FF4C9D">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3"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aree a rischio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282,62</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282,62</w:t>
            </w:r>
          </w:p>
        </w:tc>
      </w:tr>
      <w:tr w:rsidR="007F3571" w:rsidRPr="00B70B3C" w:rsidTr="00E2459A">
        <w:tc>
          <w:tcPr>
            <w:tcW w:w="846" w:type="dxa"/>
          </w:tcPr>
          <w:p w:rsidR="007F3571" w:rsidRPr="00B70B3C" w:rsidRDefault="007F3571" w:rsidP="00B70B3C">
            <w:pPr>
              <w:jc w:val="center"/>
              <w:rPr>
                <w:rFonts w:ascii="Verdana" w:hAnsi="Verdana" w:cs="Tahoma"/>
                <w:bCs/>
              </w:rPr>
            </w:pP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amm.ne – economie progetto recupero competenze</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4.332,19</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4.332,19</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INGLESE DI BASE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12.346,00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850"/>
        <w:gridCol w:w="2552"/>
        <w:gridCol w:w="1424"/>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inglese di base</w:t>
            </w:r>
          </w:p>
        </w:tc>
        <w:tc>
          <w:tcPr>
            <w:tcW w:w="1314" w:type="dxa"/>
            <w:tcBorders>
              <w:right w:val="single" w:sz="8" w:space="0" w:color="auto"/>
            </w:tcBorders>
          </w:tcPr>
          <w:p w:rsidR="007F3571" w:rsidRPr="00B70B3C" w:rsidRDefault="007F3571" w:rsidP="0052779F">
            <w:pPr>
              <w:rPr>
                <w:rFonts w:ascii="Verdana" w:hAnsi="Verdana" w:cs="Tahoma"/>
              </w:rPr>
            </w:pPr>
            <w:r w:rsidRPr="00B70B3C">
              <w:rPr>
                <w:rFonts w:ascii="Verdana" w:hAnsi="Verdana" w:cs="Tahoma"/>
                <w:sz w:val="22"/>
                <w:szCs w:val="22"/>
              </w:rPr>
              <w:t>12346,00</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552" w:type="dxa"/>
          </w:tcPr>
          <w:p w:rsidR="007F3571" w:rsidRPr="00B70B3C" w:rsidRDefault="007F3571" w:rsidP="00B70B3C">
            <w:pPr>
              <w:rPr>
                <w:rFonts w:ascii="Verdana" w:hAnsi="Verdana" w:cs="Tahoma"/>
              </w:rPr>
            </w:pPr>
            <w:r w:rsidRPr="00B70B3C">
              <w:rPr>
                <w:rFonts w:ascii="Verdana" w:hAnsi="Verdana" w:cs="Tahoma"/>
                <w:sz w:val="22"/>
                <w:szCs w:val="22"/>
              </w:rPr>
              <w:t>Compensi non a carico FIS</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12.346,00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CORSO DI LATINO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942,73</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992"/>
        <w:gridCol w:w="2410"/>
        <w:gridCol w:w="1424"/>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22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41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222"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corso di latino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942,73</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942,73</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04</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 – PROGETTO FSE PON PU 2017 337</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39.142,54</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118"/>
        <w:gridCol w:w="1418"/>
        <w:gridCol w:w="709"/>
        <w:gridCol w:w="2551"/>
        <w:gridCol w:w="1566"/>
      </w:tblGrid>
      <w:tr w:rsidR="007F3571" w:rsidRPr="00B70B3C" w:rsidTr="00E2459A">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11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18"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1"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66"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E2459A">
        <w:tc>
          <w:tcPr>
            <w:tcW w:w="846"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118"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FSE PON PU 2017 337</w:t>
            </w:r>
          </w:p>
        </w:tc>
        <w:tc>
          <w:tcPr>
            <w:tcW w:w="1418"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39.142,54</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551"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24.442,54</w:t>
            </w:r>
          </w:p>
        </w:tc>
      </w:tr>
      <w:tr w:rsidR="007F3571" w:rsidRPr="00B70B3C" w:rsidTr="00E2459A">
        <w:tc>
          <w:tcPr>
            <w:tcW w:w="846" w:type="dxa"/>
          </w:tcPr>
          <w:p w:rsidR="007F3571" w:rsidRPr="00B70B3C" w:rsidRDefault="007F3571" w:rsidP="00B70B3C">
            <w:pPr>
              <w:jc w:val="center"/>
              <w:rPr>
                <w:rFonts w:ascii="Verdana" w:hAnsi="Verdana" w:cs="Tahoma"/>
                <w:bCs/>
              </w:rPr>
            </w:pPr>
          </w:p>
        </w:tc>
        <w:tc>
          <w:tcPr>
            <w:tcW w:w="3118" w:type="dxa"/>
          </w:tcPr>
          <w:p w:rsidR="007F3571" w:rsidRPr="00B70B3C" w:rsidRDefault="007F3571" w:rsidP="00B70B3C">
            <w:pPr>
              <w:rPr>
                <w:rFonts w:ascii="Verdana" w:hAnsi="Verdana" w:cs="Tahoma"/>
              </w:rPr>
            </w:pPr>
          </w:p>
        </w:tc>
        <w:tc>
          <w:tcPr>
            <w:tcW w:w="1418"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551" w:type="dxa"/>
          </w:tcPr>
          <w:p w:rsidR="007F3571" w:rsidRPr="00B70B3C" w:rsidRDefault="007F3571" w:rsidP="00B70B3C">
            <w:pPr>
              <w:rPr>
                <w:rFonts w:ascii="Verdana" w:hAnsi="Verdana" w:cs="Tahoma"/>
              </w:rPr>
            </w:pPr>
            <w:r w:rsidRPr="00B70B3C">
              <w:rPr>
                <w:rFonts w:ascii="Verdana" w:hAnsi="Verdana" w:cs="Tahoma"/>
                <w:sz w:val="22"/>
                <w:szCs w:val="22"/>
              </w:rPr>
              <w:t>Acquisto servizi ed utilizzo beni di terzi</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14.700,00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05</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FSE PON PU 2017 174</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17.046,00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410"/>
        <w:gridCol w:w="1566"/>
      </w:tblGrid>
      <w:tr w:rsidR="007F3571" w:rsidRPr="00B70B3C" w:rsidTr="005411DB">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41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66"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FSE PON PU 2017 174</w:t>
            </w:r>
          </w:p>
        </w:tc>
        <w:tc>
          <w:tcPr>
            <w:tcW w:w="1456"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17.046,00</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10.746,00</w:t>
            </w: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p>
        </w:tc>
        <w:tc>
          <w:tcPr>
            <w:tcW w:w="1456" w:type="dxa"/>
            <w:tcBorders>
              <w:right w:val="single" w:sz="8" w:space="0" w:color="auto"/>
            </w:tcBorders>
          </w:tcPr>
          <w:p w:rsidR="007F3571" w:rsidRPr="00B70B3C" w:rsidRDefault="007F3571" w:rsidP="00B70B3C">
            <w:pPr>
              <w:jc w:val="right"/>
              <w:rPr>
                <w:rFonts w:ascii="Verdana" w:hAnsi="Verdana" w:cs="Tahoma"/>
              </w:rPr>
            </w:pPr>
          </w:p>
        </w:tc>
        <w:tc>
          <w:tcPr>
            <w:tcW w:w="708" w:type="dxa"/>
            <w:tcBorders>
              <w:left w:val="single" w:sz="8" w:space="0" w:color="auto"/>
            </w:tcBorders>
          </w:tcPr>
          <w:p w:rsidR="007F3571" w:rsidRPr="00B70B3C" w:rsidRDefault="007F3571" w:rsidP="00B70B3C">
            <w:pPr>
              <w:jc w:val="center"/>
              <w:rPr>
                <w:rFonts w:ascii="Verdana" w:hAnsi="Verdana" w:cs="Tahoma"/>
              </w:rPr>
            </w:pP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Acquisto di servi ed utilizzo beni di terzi</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6.300,00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06</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FSE PON PU 2017 291</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44.856,00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410"/>
        <w:gridCol w:w="1566"/>
      </w:tblGrid>
      <w:tr w:rsidR="007F3571" w:rsidRPr="00B70B3C" w:rsidTr="005411DB">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41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66"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FSE PON PU 2017 291</w:t>
            </w:r>
          </w:p>
        </w:tc>
        <w:tc>
          <w:tcPr>
            <w:tcW w:w="1456"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44.856,00</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28.056,00</w:t>
            </w: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p>
        </w:tc>
        <w:tc>
          <w:tcPr>
            <w:tcW w:w="1456" w:type="dxa"/>
            <w:tcBorders>
              <w:right w:val="single" w:sz="8" w:space="0" w:color="auto"/>
            </w:tcBorders>
          </w:tcPr>
          <w:p w:rsidR="007F3571" w:rsidRPr="00B70B3C" w:rsidRDefault="007F3571" w:rsidP="00B70B3C">
            <w:pPr>
              <w:jc w:val="right"/>
              <w:rPr>
                <w:rFonts w:ascii="Verdana" w:hAnsi="Verdana" w:cs="Tahoma"/>
              </w:rPr>
            </w:pPr>
          </w:p>
        </w:tc>
        <w:tc>
          <w:tcPr>
            <w:tcW w:w="708" w:type="dxa"/>
            <w:tcBorders>
              <w:left w:val="single" w:sz="8" w:space="0" w:color="auto"/>
            </w:tcBorders>
          </w:tcPr>
          <w:p w:rsidR="007F3571" w:rsidRPr="00B70B3C" w:rsidRDefault="007F3571" w:rsidP="00B70B3C">
            <w:pPr>
              <w:jc w:val="center"/>
              <w:rPr>
                <w:rFonts w:ascii="Verdana" w:hAnsi="Verdana" w:cs="Tahoma"/>
              </w:rPr>
            </w:pP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Acquisto di servizi ed utilizzo beni di terzi</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16.800,00</w:t>
            </w:r>
          </w:p>
        </w:tc>
      </w:tr>
    </w:tbl>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07</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FSE PON PU 2018 378</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7.764,00</w:t>
            </w:r>
          </w:p>
        </w:tc>
      </w:tr>
    </w:tbl>
    <w:p w:rsidR="007F3571" w:rsidRPr="00B70B3C" w:rsidRDefault="007F3571" w:rsidP="00B70B3C">
      <w:pPr>
        <w:rPr>
          <w:rFonts w:ascii="Verdana" w:hAnsi="Verdana" w:cs="Tahoma"/>
          <w:i/>
          <w:sz w:val="22"/>
          <w:szCs w:val="22"/>
        </w:rPr>
      </w:pPr>
    </w:p>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551"/>
        <w:gridCol w:w="1566"/>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1"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566"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 xml:space="preserve">Avanzo di amministrazione presunto – </w:t>
            </w:r>
          </w:p>
          <w:p w:rsidR="007F3571" w:rsidRPr="00B70B3C" w:rsidRDefault="007F3571" w:rsidP="00B70B3C">
            <w:pPr>
              <w:rPr>
                <w:rFonts w:ascii="Verdana" w:hAnsi="Verdana" w:cs="Tahoma"/>
              </w:rPr>
            </w:pPr>
            <w:r w:rsidRPr="00B70B3C">
              <w:rPr>
                <w:rFonts w:ascii="Verdana" w:hAnsi="Verdana" w:cs="Tahoma"/>
                <w:sz w:val="22"/>
                <w:szCs w:val="22"/>
              </w:rPr>
              <w:t>economie progetto FSE PON PU 2018 378</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7.764,00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551"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566" w:type="dxa"/>
          </w:tcPr>
          <w:p w:rsidR="007F3571" w:rsidRPr="00B70B3C" w:rsidRDefault="007F3571" w:rsidP="00B70B3C">
            <w:pPr>
              <w:jc w:val="right"/>
              <w:rPr>
                <w:rFonts w:ascii="Verdana" w:hAnsi="Verdana" w:cs="Tahoma"/>
              </w:rPr>
            </w:pPr>
            <w:r w:rsidRPr="00B70B3C">
              <w:rPr>
                <w:rFonts w:ascii="Verdana" w:hAnsi="Verdana" w:cs="Tahoma"/>
                <w:sz w:val="22"/>
                <w:szCs w:val="22"/>
              </w:rPr>
              <w:t>7.764,00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08</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SOCIALE-PROGETTO GEMELLAGGIO SCUOLA SAN PIETROBURGO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3.267,50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3"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educazione stradale</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1.217,50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Acquisto servizi ed utilizzo beni di terzi</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3.267,50</w:t>
            </w: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amm.ne – economia progetto CRIT</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2.000,00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693" w:type="dxa"/>
          </w:tcPr>
          <w:p w:rsidR="007F3571" w:rsidRPr="00B70B3C" w:rsidRDefault="007F3571" w:rsidP="00B70B3C">
            <w:pPr>
              <w:rPr>
                <w:rFonts w:ascii="Verdana" w:hAnsi="Verdana" w:cs="Tahoma"/>
              </w:rPr>
            </w:pPr>
          </w:p>
        </w:tc>
        <w:tc>
          <w:tcPr>
            <w:tcW w:w="1424" w:type="dxa"/>
          </w:tcPr>
          <w:p w:rsidR="007F3571" w:rsidRPr="00B70B3C" w:rsidRDefault="007F3571" w:rsidP="00B70B3C">
            <w:pPr>
              <w:jc w:val="right"/>
              <w:rPr>
                <w:rFonts w:ascii="Verdana" w:hAnsi="Verdana" w:cs="Tahoma"/>
              </w:rPr>
            </w:pP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Contributo genitori gemellaggio scuola S.Pietroburgo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50,00</w:t>
            </w: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693" w:type="dxa"/>
          </w:tcPr>
          <w:p w:rsidR="007F3571" w:rsidRPr="00B70B3C" w:rsidRDefault="007F3571" w:rsidP="00B70B3C">
            <w:pPr>
              <w:rPr>
                <w:rFonts w:ascii="Verdana" w:hAnsi="Verdana" w:cs="Tahoma"/>
              </w:rPr>
            </w:pPr>
          </w:p>
        </w:tc>
        <w:tc>
          <w:tcPr>
            <w:tcW w:w="1424" w:type="dxa"/>
          </w:tcPr>
          <w:p w:rsidR="007F3571" w:rsidRPr="00B70B3C" w:rsidRDefault="007F3571" w:rsidP="00B70B3C">
            <w:pPr>
              <w:jc w:val="right"/>
              <w:rPr>
                <w:rFonts w:ascii="Verdana" w:hAnsi="Verdana" w:cs="Tahoma"/>
              </w:rPr>
            </w:pP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09</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 – PROGETTO SAPERE , SAPERE ESSERE…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5.000,00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3"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Finanziamento comune progetto sapere sapere essere….</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5.000,00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5.000,00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P02</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10</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IN AMBITO UMANISTICO E SOCIALE – PROGETTO PREVENZIONE BULLISMO E CYBERBULLISMO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4.000,00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693"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Finanziamento progetto prevenzione bullismo e cyber bullismo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4.000,00</w:t>
            </w:r>
          </w:p>
        </w:tc>
        <w:tc>
          <w:tcPr>
            <w:tcW w:w="709"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1.400,00</w:t>
            </w: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p>
        </w:tc>
        <w:tc>
          <w:tcPr>
            <w:tcW w:w="1314"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Acquisto beni di consumo</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1.000,00</w:t>
            </w:r>
          </w:p>
        </w:tc>
      </w:tr>
      <w:tr w:rsidR="007F3571" w:rsidRPr="00B70B3C" w:rsidTr="005411DB">
        <w:tc>
          <w:tcPr>
            <w:tcW w:w="648" w:type="dxa"/>
          </w:tcPr>
          <w:p w:rsidR="007F3571" w:rsidRPr="00B70B3C" w:rsidRDefault="007F3571" w:rsidP="00B70B3C">
            <w:pPr>
              <w:jc w:val="center"/>
              <w:rPr>
                <w:rFonts w:ascii="Verdana" w:hAnsi="Verdana" w:cs="Tahoma"/>
                <w:bCs/>
              </w:rPr>
            </w:pPr>
          </w:p>
        </w:tc>
        <w:tc>
          <w:tcPr>
            <w:tcW w:w="3420" w:type="dxa"/>
          </w:tcPr>
          <w:p w:rsidR="007F3571" w:rsidRPr="00B70B3C" w:rsidRDefault="007F3571" w:rsidP="00B70B3C">
            <w:pPr>
              <w:rPr>
                <w:rFonts w:ascii="Verdana" w:hAnsi="Verdana" w:cs="Tahoma"/>
              </w:rPr>
            </w:pPr>
          </w:p>
        </w:tc>
        <w:tc>
          <w:tcPr>
            <w:tcW w:w="1314" w:type="dxa"/>
            <w:tcBorders>
              <w:right w:val="single" w:sz="8" w:space="0" w:color="auto"/>
            </w:tcBorders>
          </w:tcPr>
          <w:p w:rsidR="007F3571" w:rsidRPr="00B70B3C" w:rsidRDefault="007F3571" w:rsidP="00B70B3C">
            <w:pPr>
              <w:jc w:val="right"/>
              <w:rPr>
                <w:rFonts w:ascii="Verdana" w:hAnsi="Verdana" w:cs="Tahoma"/>
              </w:rPr>
            </w:pPr>
          </w:p>
        </w:tc>
        <w:tc>
          <w:tcPr>
            <w:tcW w:w="709" w:type="dxa"/>
            <w:tcBorders>
              <w:left w:val="single" w:sz="8" w:space="0" w:color="auto"/>
            </w:tcBorders>
          </w:tcPr>
          <w:p w:rsidR="007F3571" w:rsidRPr="00B70B3C" w:rsidRDefault="007F3571" w:rsidP="00B70B3C">
            <w:pPr>
              <w:jc w:val="center"/>
              <w:rPr>
                <w:rFonts w:ascii="Verdana" w:hAnsi="Verdana" w:cs="Tahoma"/>
              </w:rPr>
            </w:pPr>
          </w:p>
        </w:tc>
        <w:tc>
          <w:tcPr>
            <w:tcW w:w="2693" w:type="dxa"/>
          </w:tcPr>
          <w:p w:rsidR="007F3571" w:rsidRPr="00B70B3C" w:rsidRDefault="007F3571" w:rsidP="00B70B3C">
            <w:pPr>
              <w:rPr>
                <w:rFonts w:ascii="Verdana" w:hAnsi="Verdana" w:cs="Tahoma"/>
              </w:rPr>
            </w:pPr>
            <w:r w:rsidRPr="00B70B3C">
              <w:rPr>
                <w:rFonts w:ascii="Verdana" w:hAnsi="Verdana" w:cs="Tahoma"/>
                <w:sz w:val="22"/>
                <w:szCs w:val="22"/>
              </w:rPr>
              <w:t>Prestazioni professionali e specialistiche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1.600,00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4292"/>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P04</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PER FORMAZIONE/AGGIORNAMENTO PERSONALE – PROGETTO IN RETE PRIVACY</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28.800,00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552"/>
        <w:gridCol w:w="1424"/>
      </w:tblGrid>
      <w:tr w:rsidR="007F3571" w:rsidRPr="00B70B3C" w:rsidTr="005411DB">
        <w:tc>
          <w:tcPr>
            <w:tcW w:w="5524"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in rete Privacy</w:t>
            </w:r>
          </w:p>
        </w:tc>
        <w:tc>
          <w:tcPr>
            <w:tcW w:w="1456"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28.800,00</w:t>
            </w:r>
          </w:p>
        </w:tc>
        <w:tc>
          <w:tcPr>
            <w:tcW w:w="708"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552" w:type="dxa"/>
          </w:tcPr>
          <w:p w:rsidR="007F3571" w:rsidRPr="00B70B3C" w:rsidRDefault="007F3571" w:rsidP="00B70B3C">
            <w:pPr>
              <w:rPr>
                <w:rFonts w:ascii="Verdana" w:hAnsi="Verdana" w:cs="Tahoma"/>
              </w:rPr>
            </w:pPr>
            <w:r w:rsidRPr="00B70B3C">
              <w:rPr>
                <w:rFonts w:ascii="Verdana" w:hAnsi="Verdana" w:cs="Tahoma"/>
                <w:sz w:val="22"/>
                <w:szCs w:val="22"/>
              </w:rPr>
              <w:t>Assistenza tecnico- informatica</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28.800,00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4292"/>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P04</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02</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PER FORMAZIONE/AGGIORNAMENTO PERSONALE-PROGETTO FORMAZIONE EAGGIORNAMENTO</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3.067,64</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850"/>
        <w:gridCol w:w="2552"/>
        <w:gridCol w:w="1424"/>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552"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formazione e aggiornamento</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3.067,64</w:t>
            </w:r>
          </w:p>
        </w:tc>
        <w:tc>
          <w:tcPr>
            <w:tcW w:w="850"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552"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3.067,64</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P04</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03</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PROGETTI PER FORMAZIONE/ AGGIORNAMENTO DEL PERSONALE-PROGETTO FORMAZIONE AMBITO 1</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sz w:val="22"/>
                <w:szCs w:val="22"/>
              </w:rPr>
              <w:t>2.500,00</w:t>
            </w:r>
          </w:p>
        </w:tc>
      </w:tr>
    </w:tbl>
    <w:p w:rsidR="007F3571" w:rsidRPr="00B70B3C" w:rsidRDefault="007F3571"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992"/>
        <w:gridCol w:w="2410"/>
        <w:gridCol w:w="1424"/>
      </w:tblGrid>
      <w:tr w:rsidR="007F3571" w:rsidRPr="00B70B3C" w:rsidTr="005411DB">
        <w:tc>
          <w:tcPr>
            <w:tcW w:w="5382" w:type="dxa"/>
            <w:gridSpan w:val="3"/>
            <w:tcBorders>
              <w:righ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7F3571" w:rsidRPr="00B70B3C" w:rsidRDefault="007F3571" w:rsidP="00B70B3C">
            <w:pPr>
              <w:jc w:val="center"/>
              <w:rPr>
                <w:rFonts w:ascii="Verdana" w:hAnsi="Verdana" w:cs="Tahoma"/>
                <w:b/>
              </w:rPr>
            </w:pPr>
            <w:r w:rsidRPr="00B70B3C">
              <w:rPr>
                <w:rFonts w:ascii="Verdana" w:hAnsi="Verdana" w:cs="Tahoma"/>
                <w:b/>
                <w:sz w:val="22"/>
                <w:szCs w:val="22"/>
              </w:rPr>
              <w:t>Spese</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sz w:val="22"/>
                <w:szCs w:val="22"/>
              </w:rPr>
              <w:t>Aggr.</w:t>
            </w:r>
          </w:p>
        </w:tc>
        <w:tc>
          <w:tcPr>
            <w:tcW w:w="342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Tipo</w:t>
            </w:r>
          </w:p>
        </w:tc>
        <w:tc>
          <w:tcPr>
            <w:tcW w:w="2410"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c>
          <w:tcPr>
            <w:tcW w:w="1424" w:type="dxa"/>
          </w:tcPr>
          <w:p w:rsidR="007F3571" w:rsidRPr="00B70B3C" w:rsidRDefault="007F3571" w:rsidP="00B70B3C">
            <w:pPr>
              <w:jc w:val="center"/>
              <w:rPr>
                <w:rFonts w:ascii="Verdana" w:hAnsi="Verdana" w:cs="Tahoma"/>
              </w:rPr>
            </w:pPr>
            <w:r w:rsidRPr="00B70B3C">
              <w:rPr>
                <w:rFonts w:ascii="Verdana" w:hAnsi="Verdana" w:cs="Tahoma"/>
                <w:sz w:val="22"/>
                <w:szCs w:val="22"/>
              </w:rPr>
              <w:t>Importo</w:t>
            </w:r>
          </w:p>
        </w:tc>
      </w:tr>
      <w:tr w:rsidR="007F3571" w:rsidRPr="00B70B3C" w:rsidTr="005411DB">
        <w:tc>
          <w:tcPr>
            <w:tcW w:w="648" w:type="dxa"/>
          </w:tcPr>
          <w:p w:rsidR="007F3571" w:rsidRPr="00B70B3C" w:rsidRDefault="007F3571" w:rsidP="00B70B3C">
            <w:pPr>
              <w:jc w:val="center"/>
              <w:rPr>
                <w:rFonts w:ascii="Verdana" w:hAnsi="Verdana" w:cs="Tahoma"/>
              </w:rPr>
            </w:pPr>
            <w:r w:rsidRPr="00B70B3C">
              <w:rPr>
                <w:rFonts w:ascii="Verdana" w:hAnsi="Verdana" w:cs="Tahoma"/>
                <w:bCs/>
                <w:sz w:val="22"/>
                <w:szCs w:val="22"/>
              </w:rPr>
              <w:t>01</w:t>
            </w:r>
          </w:p>
        </w:tc>
        <w:tc>
          <w:tcPr>
            <w:tcW w:w="3420" w:type="dxa"/>
          </w:tcPr>
          <w:p w:rsidR="007F3571" w:rsidRPr="00B70B3C" w:rsidRDefault="007F3571" w:rsidP="00B70B3C">
            <w:pPr>
              <w:rPr>
                <w:rFonts w:ascii="Verdana" w:hAnsi="Verdana" w:cs="Tahoma"/>
              </w:rPr>
            </w:pPr>
            <w:r w:rsidRPr="00B70B3C">
              <w:rPr>
                <w:rFonts w:ascii="Verdana" w:hAnsi="Verdana" w:cs="Tahoma"/>
                <w:sz w:val="22"/>
                <w:szCs w:val="22"/>
              </w:rPr>
              <w:t>Avanzo di amministrazione presunto – economie progetto formazione ambito 1</w:t>
            </w:r>
          </w:p>
        </w:tc>
        <w:tc>
          <w:tcPr>
            <w:tcW w:w="1314" w:type="dxa"/>
            <w:tcBorders>
              <w:right w:val="single" w:sz="8" w:space="0" w:color="auto"/>
            </w:tcBorders>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c>
          <w:tcPr>
            <w:tcW w:w="992" w:type="dxa"/>
            <w:tcBorders>
              <w:left w:val="single" w:sz="8" w:space="0" w:color="auto"/>
            </w:tcBorders>
          </w:tcPr>
          <w:p w:rsidR="007F3571" w:rsidRPr="00B70B3C" w:rsidRDefault="007F3571" w:rsidP="00B70B3C">
            <w:pPr>
              <w:jc w:val="center"/>
              <w:rPr>
                <w:rFonts w:ascii="Verdana" w:hAnsi="Verdana" w:cs="Tahoma"/>
              </w:rPr>
            </w:pPr>
            <w:r w:rsidRPr="00B70B3C">
              <w:rPr>
                <w:rFonts w:ascii="Verdana" w:hAnsi="Verdana" w:cs="Tahoma"/>
                <w:sz w:val="22"/>
                <w:szCs w:val="22"/>
              </w:rPr>
              <w:t>02</w:t>
            </w:r>
          </w:p>
        </w:tc>
        <w:tc>
          <w:tcPr>
            <w:tcW w:w="2410" w:type="dxa"/>
          </w:tcPr>
          <w:p w:rsidR="007F3571" w:rsidRPr="00B70B3C" w:rsidRDefault="007F3571" w:rsidP="00B70B3C">
            <w:pPr>
              <w:rPr>
                <w:rFonts w:ascii="Verdana" w:hAnsi="Verdana" w:cs="Tahoma"/>
              </w:rPr>
            </w:pPr>
            <w:r w:rsidRPr="00B70B3C">
              <w:rPr>
                <w:rFonts w:ascii="Verdana" w:hAnsi="Verdana" w:cs="Tahoma"/>
                <w:sz w:val="22"/>
                <w:szCs w:val="22"/>
              </w:rPr>
              <w:t>Spese di personale</w:t>
            </w:r>
          </w:p>
        </w:tc>
        <w:tc>
          <w:tcPr>
            <w:tcW w:w="1424" w:type="dxa"/>
          </w:tcPr>
          <w:p w:rsidR="007F3571" w:rsidRPr="00B70B3C" w:rsidRDefault="007F3571" w:rsidP="00B70B3C">
            <w:pPr>
              <w:jc w:val="right"/>
              <w:rPr>
                <w:rFonts w:ascii="Verdana" w:hAnsi="Verdana" w:cs="Tahoma"/>
              </w:rPr>
            </w:pPr>
            <w:r w:rsidRPr="00B70B3C">
              <w:rPr>
                <w:rFonts w:ascii="Verdana" w:hAnsi="Verdana" w:cs="Tahoma"/>
                <w:sz w:val="22"/>
                <w:szCs w:val="22"/>
              </w:rPr>
              <w:t>2.500,00</w:t>
            </w:r>
          </w:p>
        </w:tc>
      </w:tr>
    </w:tbl>
    <w:p w:rsidR="007F3571" w:rsidRPr="00B70B3C" w:rsidRDefault="007F3571" w:rsidP="00B70B3C">
      <w:pPr>
        <w:jc w:val="both"/>
        <w:rPr>
          <w:rFonts w:ascii="Verdana" w:hAnsi="Verdana" w:cs="Tahoma"/>
          <w:sz w:val="22"/>
          <w:szCs w:val="22"/>
        </w:rPr>
      </w:pPr>
    </w:p>
    <w:p w:rsidR="007F3571" w:rsidRPr="00B70B3C" w:rsidRDefault="007F3571" w:rsidP="00B70B3C">
      <w:pPr>
        <w:jc w:val="both"/>
        <w:rPr>
          <w:rFonts w:ascii="Verdana" w:hAnsi="Verdana" w:cs="Tahoma"/>
          <w:i/>
          <w:sz w:val="22"/>
          <w:szCs w:val="22"/>
        </w:rPr>
      </w:pPr>
    </w:p>
    <w:p w:rsidR="007F3571" w:rsidRPr="00B70B3C" w:rsidRDefault="007F3571" w:rsidP="00E2459A">
      <w:pPr>
        <w:spacing w:line="276" w:lineRule="auto"/>
        <w:ind w:right="-7" w:firstLine="426"/>
        <w:jc w:val="both"/>
        <w:rPr>
          <w:rFonts w:ascii="Verdana" w:hAnsi="Verdana" w:cs="Tahoma"/>
          <w:sz w:val="22"/>
          <w:szCs w:val="22"/>
        </w:rPr>
      </w:pPr>
      <w:r w:rsidRPr="00B70B3C">
        <w:rPr>
          <w:rFonts w:ascii="Verdana" w:hAnsi="Verdana" w:cs="Tahoma"/>
          <w:sz w:val="22"/>
          <w:szCs w:val="22"/>
        </w:rPr>
        <w:t>Per una disamina analitica si rimanda alle schede di progetto presentate dai docenti che illustrano compiutamente obiettivi da realizzare, tempi e risorse umane e materiali utilizzate.</w:t>
      </w:r>
    </w:p>
    <w:p w:rsidR="007F3571" w:rsidRPr="00B70B3C" w:rsidRDefault="007F3571" w:rsidP="00E2459A">
      <w:pPr>
        <w:spacing w:line="276" w:lineRule="auto"/>
        <w:ind w:right="-7" w:firstLine="426"/>
        <w:jc w:val="both"/>
        <w:rPr>
          <w:rFonts w:ascii="Verdana" w:hAnsi="Verdana" w:cs="Tahoma"/>
          <w:sz w:val="22"/>
          <w:szCs w:val="22"/>
        </w:rPr>
      </w:pPr>
      <w:r w:rsidRPr="00B70B3C">
        <w:rPr>
          <w:rFonts w:ascii="Verdana" w:hAnsi="Verdana" w:cs="Tahoma"/>
          <w:sz w:val="22"/>
          <w:szCs w:val="22"/>
        </w:rPr>
        <w:t>Per quanto riguarda l’aspetto contabile, si rinvia alle schede illustrative finanziarie (modello B) allegate al programma annuale stesso.</w:t>
      </w:r>
    </w:p>
    <w:p w:rsidR="007F3571" w:rsidRPr="00B70B3C" w:rsidRDefault="007F3571" w:rsidP="00E2459A">
      <w:pPr>
        <w:ind w:right="-7" w:firstLine="426"/>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R</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R98</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Fondo di Riserva</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noProof/>
                <w:sz w:val="22"/>
                <w:szCs w:val="22"/>
              </w:rPr>
              <w:t>1.</w:t>
            </w:r>
            <w:r>
              <w:rPr>
                <w:rFonts w:ascii="Verdana" w:hAnsi="Verdana" w:cs="Tahoma"/>
                <w:b/>
                <w:noProof/>
                <w:sz w:val="22"/>
                <w:szCs w:val="22"/>
              </w:rPr>
              <w:t>1</w:t>
            </w:r>
            <w:r w:rsidRPr="00B70B3C">
              <w:rPr>
                <w:rFonts w:ascii="Verdana" w:hAnsi="Verdana" w:cs="Tahoma"/>
                <w:b/>
                <w:noProof/>
                <w:sz w:val="22"/>
                <w:szCs w:val="22"/>
              </w:rPr>
              <w:t>00,00</w:t>
            </w:r>
          </w:p>
        </w:tc>
      </w:tr>
    </w:tbl>
    <w:p w:rsidR="007F3571" w:rsidRPr="00B70B3C" w:rsidRDefault="007F3571" w:rsidP="00B70B3C">
      <w:pPr>
        <w:spacing w:line="360" w:lineRule="auto"/>
        <w:ind w:firstLine="360"/>
        <w:rPr>
          <w:rFonts w:ascii="Verdana" w:hAnsi="Verdana" w:cs="Tahoma"/>
          <w:sz w:val="22"/>
          <w:szCs w:val="22"/>
        </w:rPr>
      </w:pPr>
    </w:p>
    <w:p w:rsidR="007F3571" w:rsidRPr="00B70B3C" w:rsidRDefault="007F3571" w:rsidP="005411DB">
      <w:pPr>
        <w:spacing w:line="276" w:lineRule="auto"/>
        <w:ind w:firstLine="360"/>
        <w:jc w:val="both"/>
        <w:rPr>
          <w:rFonts w:ascii="Verdana" w:hAnsi="Verdana" w:cs="Tahoma"/>
          <w:sz w:val="22"/>
          <w:szCs w:val="22"/>
        </w:rPr>
      </w:pPr>
      <w:r w:rsidRPr="00B70B3C">
        <w:rPr>
          <w:rFonts w:ascii="Verdana" w:hAnsi="Verdana" w:cs="Tahoma"/>
          <w:sz w:val="22"/>
          <w:szCs w:val="22"/>
        </w:rPr>
        <w:t xml:space="preserve">Il fondo di riserva è stato determinato tenendo conto del limite massimo (10%) previsto dall’art. 8 comma 1 del Decreto 28 agosto 2018 n.129, ed è pari al </w:t>
      </w:r>
      <w:r>
        <w:rPr>
          <w:rFonts w:ascii="Verdana" w:hAnsi="Verdana" w:cs="Tahoma"/>
          <w:sz w:val="22"/>
          <w:szCs w:val="22"/>
        </w:rPr>
        <w:t>9</w:t>
      </w:r>
      <w:r w:rsidRPr="00B70B3C">
        <w:rPr>
          <w:rFonts w:ascii="Verdana" w:hAnsi="Verdana" w:cs="Tahoma"/>
          <w:sz w:val="22"/>
          <w:szCs w:val="22"/>
        </w:rPr>
        <w:t>,</w:t>
      </w:r>
      <w:r>
        <w:rPr>
          <w:rFonts w:ascii="Verdana" w:hAnsi="Verdana" w:cs="Tahoma"/>
          <w:sz w:val="22"/>
          <w:szCs w:val="22"/>
        </w:rPr>
        <w:t>86</w:t>
      </w:r>
      <w:r w:rsidRPr="00B70B3C">
        <w:rPr>
          <w:rFonts w:ascii="Verdana" w:hAnsi="Verdana" w:cs="Tahoma"/>
          <w:noProof/>
          <w:sz w:val="22"/>
          <w:szCs w:val="22"/>
        </w:rPr>
        <w:t>%</w:t>
      </w:r>
      <w:r w:rsidRPr="00B70B3C">
        <w:rPr>
          <w:rFonts w:ascii="Verdana" w:hAnsi="Verdana" w:cs="Tahoma"/>
          <w:sz w:val="22"/>
          <w:szCs w:val="22"/>
        </w:rPr>
        <w:t xml:space="preserve"> dell’importo della dotazione ordinaria presente nel programma annuale. Tali risorse saranno impegnate esclusivamente per aumentare gli stanziamenti la cui entità si dimostri insufficiente e nel limite del 10% dell’ammontare complessivo del progetto/attività come previsto dall’art. 7 comma 2.</w:t>
      </w:r>
    </w:p>
    <w:p w:rsidR="007F3571" w:rsidRPr="00B70B3C" w:rsidRDefault="007F3571" w:rsidP="005411DB">
      <w:pPr>
        <w:spacing w:line="276" w:lineRule="auto"/>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7F3571" w:rsidRPr="00B70B3C" w:rsidTr="00B70B3C">
        <w:tc>
          <w:tcPr>
            <w:tcW w:w="1180" w:type="dxa"/>
          </w:tcPr>
          <w:p w:rsidR="007F3571" w:rsidRPr="00B70B3C" w:rsidRDefault="007F3571" w:rsidP="00B70B3C">
            <w:pPr>
              <w:jc w:val="center"/>
              <w:rPr>
                <w:rFonts w:ascii="Verdana" w:hAnsi="Verdana" w:cs="Tahoma"/>
                <w:b/>
              </w:rPr>
            </w:pPr>
            <w:r w:rsidRPr="00B70B3C">
              <w:rPr>
                <w:rFonts w:ascii="Verdana" w:hAnsi="Verdana" w:cs="Tahoma"/>
                <w:b/>
                <w:sz w:val="22"/>
                <w:szCs w:val="22"/>
              </w:rPr>
              <w:t>Z</w:t>
            </w:r>
          </w:p>
        </w:tc>
        <w:tc>
          <w:tcPr>
            <w:tcW w:w="1260" w:type="dxa"/>
          </w:tcPr>
          <w:p w:rsidR="007F3571" w:rsidRPr="00B70B3C" w:rsidRDefault="007F3571" w:rsidP="00B70B3C">
            <w:pPr>
              <w:jc w:val="center"/>
              <w:rPr>
                <w:rFonts w:ascii="Verdana" w:hAnsi="Verdana" w:cs="Tahoma"/>
                <w:b/>
              </w:rPr>
            </w:pPr>
            <w:r w:rsidRPr="00B70B3C">
              <w:rPr>
                <w:rFonts w:ascii="Verdana" w:hAnsi="Verdana" w:cs="Tahoma"/>
                <w:b/>
                <w:sz w:val="22"/>
                <w:szCs w:val="22"/>
              </w:rPr>
              <w:t>Z01</w:t>
            </w:r>
          </w:p>
        </w:tc>
        <w:tc>
          <w:tcPr>
            <w:tcW w:w="3960" w:type="dxa"/>
          </w:tcPr>
          <w:p w:rsidR="007F3571" w:rsidRPr="00B70B3C" w:rsidRDefault="007F3571" w:rsidP="00B70B3C">
            <w:pPr>
              <w:rPr>
                <w:rFonts w:ascii="Verdana" w:hAnsi="Verdana" w:cs="Tahoma"/>
                <w:b/>
              </w:rPr>
            </w:pPr>
            <w:r w:rsidRPr="00B70B3C">
              <w:rPr>
                <w:rFonts w:ascii="Verdana" w:hAnsi="Verdana" w:cs="Tahoma"/>
                <w:b/>
                <w:sz w:val="22"/>
                <w:szCs w:val="22"/>
              </w:rPr>
              <w:t>Disponibilità finanziarie da programmare</w:t>
            </w:r>
          </w:p>
        </w:tc>
        <w:tc>
          <w:tcPr>
            <w:tcW w:w="1620" w:type="dxa"/>
          </w:tcPr>
          <w:p w:rsidR="007F3571" w:rsidRPr="00B70B3C" w:rsidRDefault="007F3571" w:rsidP="00B70B3C">
            <w:pPr>
              <w:jc w:val="right"/>
              <w:rPr>
                <w:rFonts w:ascii="Verdana" w:hAnsi="Verdana" w:cs="Tahoma"/>
                <w:b/>
              </w:rPr>
            </w:pPr>
            <w:r w:rsidRPr="00B70B3C">
              <w:rPr>
                <w:rFonts w:ascii="Verdana" w:hAnsi="Verdana" w:cs="Tahoma"/>
                <w:b/>
                <w:noProof/>
                <w:sz w:val="22"/>
                <w:szCs w:val="22"/>
              </w:rPr>
              <w:t>22.730,54</w:t>
            </w:r>
          </w:p>
        </w:tc>
      </w:tr>
    </w:tbl>
    <w:p w:rsidR="007F3571" w:rsidRPr="00B70B3C" w:rsidRDefault="007F3571" w:rsidP="00B70B3C">
      <w:pPr>
        <w:spacing w:line="360" w:lineRule="auto"/>
        <w:ind w:firstLine="360"/>
        <w:rPr>
          <w:rFonts w:ascii="Verdana" w:hAnsi="Verdana" w:cs="Tahoma"/>
          <w:sz w:val="22"/>
          <w:szCs w:val="22"/>
        </w:rPr>
      </w:pPr>
    </w:p>
    <w:p w:rsidR="007F3571" w:rsidRPr="00B70B3C" w:rsidRDefault="007F3571" w:rsidP="005411DB">
      <w:pPr>
        <w:spacing w:line="276" w:lineRule="auto"/>
        <w:ind w:firstLine="360"/>
        <w:rPr>
          <w:rFonts w:ascii="Verdana" w:hAnsi="Verdana" w:cs="Tahoma"/>
          <w:sz w:val="22"/>
          <w:szCs w:val="22"/>
        </w:rPr>
      </w:pPr>
      <w:r w:rsidRPr="00B70B3C">
        <w:rPr>
          <w:rFonts w:ascii="Verdana" w:hAnsi="Verdana" w:cs="Tahoma"/>
          <w:sz w:val="22"/>
          <w:szCs w:val="22"/>
        </w:rPr>
        <w:t>La voce “Z” rappresenta la differenza fra il totale delle entrate e quello delle uscite; vi confluiscono, pertanto, le voci di finanziamento che, allo stato attuale, non risultano essere indirizzate verso alcuna attività o progetto, così distinte:</w:t>
      </w:r>
    </w:p>
    <w:p w:rsidR="007F3571" w:rsidRPr="00B70B3C" w:rsidRDefault="007F3571" w:rsidP="005411DB">
      <w:pPr>
        <w:spacing w:line="276" w:lineRule="auto"/>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408"/>
      </w:tblGrid>
      <w:tr w:rsidR="007F3571" w:rsidRPr="00B70B3C" w:rsidTr="00B70B3C">
        <w:tc>
          <w:tcPr>
            <w:tcW w:w="1188" w:type="dxa"/>
          </w:tcPr>
          <w:p w:rsidR="007F3571" w:rsidRPr="00B70B3C" w:rsidRDefault="007F3571" w:rsidP="00B70B3C">
            <w:pPr>
              <w:jc w:val="center"/>
              <w:rPr>
                <w:rFonts w:ascii="Verdana" w:hAnsi="Verdana" w:cs="Tahoma"/>
              </w:rPr>
            </w:pPr>
            <w:r w:rsidRPr="00B70B3C">
              <w:rPr>
                <w:rFonts w:ascii="Verdana" w:hAnsi="Verdana" w:cs="Tahoma"/>
                <w:sz w:val="22"/>
                <w:szCs w:val="22"/>
              </w:rPr>
              <w:t>Conto</w:t>
            </w:r>
          </w:p>
        </w:tc>
        <w:tc>
          <w:tcPr>
            <w:tcW w:w="1620" w:type="dxa"/>
          </w:tcPr>
          <w:p w:rsidR="007F3571" w:rsidRPr="00B70B3C" w:rsidRDefault="007F3571" w:rsidP="00B70B3C">
            <w:pPr>
              <w:jc w:val="center"/>
              <w:rPr>
                <w:rFonts w:ascii="Verdana" w:hAnsi="Verdana" w:cs="Tahoma"/>
              </w:rPr>
            </w:pPr>
            <w:r w:rsidRPr="00B70B3C">
              <w:rPr>
                <w:rFonts w:ascii="Verdana" w:hAnsi="Verdana" w:cs="Tahoma"/>
                <w:sz w:val="22"/>
                <w:szCs w:val="22"/>
              </w:rPr>
              <w:t>Importo in €</w:t>
            </w:r>
          </w:p>
        </w:tc>
        <w:tc>
          <w:tcPr>
            <w:tcW w:w="6408" w:type="dxa"/>
          </w:tcPr>
          <w:p w:rsidR="007F3571" w:rsidRPr="00B70B3C" w:rsidRDefault="007F3571" w:rsidP="00B70B3C">
            <w:pPr>
              <w:jc w:val="center"/>
              <w:rPr>
                <w:rFonts w:ascii="Verdana" w:hAnsi="Verdana" w:cs="Tahoma"/>
              </w:rPr>
            </w:pPr>
            <w:r w:rsidRPr="00B70B3C">
              <w:rPr>
                <w:rFonts w:ascii="Verdana" w:hAnsi="Verdana" w:cs="Tahoma"/>
                <w:sz w:val="22"/>
                <w:szCs w:val="22"/>
              </w:rPr>
              <w:t>Descrizione</w:t>
            </w:r>
          </w:p>
        </w:tc>
      </w:tr>
      <w:tr w:rsidR="007F3571" w:rsidRPr="00B70B3C" w:rsidTr="00B70B3C">
        <w:tc>
          <w:tcPr>
            <w:tcW w:w="1188" w:type="dxa"/>
          </w:tcPr>
          <w:p w:rsidR="007F3571" w:rsidRPr="00B70B3C" w:rsidRDefault="007F3571" w:rsidP="00B70B3C">
            <w:pPr>
              <w:jc w:val="center"/>
              <w:rPr>
                <w:rFonts w:ascii="Verdana" w:hAnsi="Verdana" w:cs="Tahoma"/>
              </w:rPr>
            </w:pPr>
            <w:r w:rsidRPr="00B70B3C">
              <w:rPr>
                <w:rFonts w:ascii="Verdana" w:hAnsi="Verdana" w:cs="Tahoma"/>
                <w:sz w:val="22"/>
                <w:szCs w:val="22"/>
              </w:rPr>
              <w:t>01.01.02</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17.389,06</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Finanziamento innalzamento livello di scolarità</w:t>
            </w:r>
          </w:p>
        </w:tc>
      </w:tr>
      <w:tr w:rsidR="007F3571" w:rsidRPr="00B70B3C" w:rsidTr="00B70B3C">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01.02.03</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300,00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Economi e progetto PON C3 FSE 2010 1426</w:t>
            </w:r>
          </w:p>
        </w:tc>
      </w:tr>
      <w:tr w:rsidR="007F3571" w:rsidRPr="00B70B3C" w:rsidTr="00B70B3C">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01.02.23</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4,64</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Economie progetto biblioteche scolastiche</w:t>
            </w:r>
          </w:p>
        </w:tc>
      </w:tr>
      <w:tr w:rsidR="007F3571" w:rsidRPr="00B70B3C" w:rsidTr="00B70B3C">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01.02.24</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5,41</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Economie progetto Viscere- voci e suoni dell’inferno di Dante</w:t>
            </w:r>
          </w:p>
        </w:tc>
      </w:tr>
      <w:tr w:rsidR="007F3571" w:rsidRPr="00B70B3C" w:rsidTr="00B70B3C">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01.02.27</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480,00</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Economia progetto defibrillatori</w:t>
            </w:r>
          </w:p>
        </w:tc>
      </w:tr>
      <w:tr w:rsidR="007F3571" w:rsidRPr="00B70B3C" w:rsidTr="00B70B3C">
        <w:tc>
          <w:tcPr>
            <w:tcW w:w="1188" w:type="dxa"/>
          </w:tcPr>
          <w:p w:rsidR="007F3571" w:rsidRPr="00B70B3C" w:rsidRDefault="007F3571" w:rsidP="00B70B3C">
            <w:pPr>
              <w:jc w:val="center"/>
              <w:rPr>
                <w:rFonts w:ascii="Verdana" w:hAnsi="Verdana" w:cs="Tahoma"/>
                <w:noProof/>
              </w:rPr>
            </w:pPr>
            <w:r w:rsidRPr="00B70B3C">
              <w:rPr>
                <w:rFonts w:ascii="Verdana" w:hAnsi="Verdana" w:cs="Tahoma"/>
                <w:noProof/>
                <w:sz w:val="22"/>
                <w:szCs w:val="22"/>
              </w:rPr>
              <w:t>01.02.31</w:t>
            </w:r>
          </w:p>
        </w:tc>
        <w:tc>
          <w:tcPr>
            <w:tcW w:w="1620" w:type="dxa"/>
          </w:tcPr>
          <w:p w:rsidR="007F3571" w:rsidRPr="00B70B3C" w:rsidRDefault="007F3571" w:rsidP="00B70B3C">
            <w:pPr>
              <w:jc w:val="right"/>
              <w:rPr>
                <w:rFonts w:ascii="Verdana" w:hAnsi="Verdana" w:cs="Tahoma"/>
              </w:rPr>
            </w:pPr>
            <w:r w:rsidRPr="00B70B3C">
              <w:rPr>
                <w:rFonts w:ascii="Verdana" w:hAnsi="Verdana" w:cs="Tahoma"/>
                <w:sz w:val="22"/>
                <w:szCs w:val="22"/>
              </w:rPr>
              <w:t>4.551,43</w:t>
            </w:r>
          </w:p>
        </w:tc>
        <w:tc>
          <w:tcPr>
            <w:tcW w:w="6408" w:type="dxa"/>
          </w:tcPr>
          <w:p w:rsidR="007F3571" w:rsidRPr="00B70B3C" w:rsidRDefault="007F3571" w:rsidP="00B70B3C">
            <w:pPr>
              <w:rPr>
                <w:rFonts w:ascii="Verdana" w:hAnsi="Verdana" w:cs="Tahoma"/>
              </w:rPr>
            </w:pPr>
            <w:r w:rsidRPr="00B70B3C">
              <w:rPr>
                <w:rFonts w:ascii="Verdana" w:hAnsi="Verdana" w:cs="Tahoma"/>
                <w:sz w:val="22"/>
                <w:szCs w:val="22"/>
              </w:rPr>
              <w:t>Economia progetto CRIT</w:t>
            </w:r>
          </w:p>
        </w:tc>
      </w:tr>
    </w:tbl>
    <w:p w:rsidR="007F3571" w:rsidRPr="00B70B3C" w:rsidRDefault="007F3571" w:rsidP="00B70B3C">
      <w:pPr>
        <w:ind w:firstLine="360"/>
        <w:rPr>
          <w:rFonts w:ascii="Verdana" w:hAnsi="Verdana" w:cs="Tahoma"/>
          <w:sz w:val="22"/>
          <w:szCs w:val="22"/>
        </w:rPr>
      </w:pPr>
    </w:p>
    <w:p w:rsidR="007F3571" w:rsidRPr="00B70B3C" w:rsidRDefault="007F3571"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CONCLUSIONI</w:t>
      </w:r>
    </w:p>
    <w:p w:rsidR="007F3571" w:rsidRPr="00B70B3C" w:rsidRDefault="007F3571" w:rsidP="00B70B3C">
      <w:pPr>
        <w:autoSpaceDE w:val="0"/>
        <w:autoSpaceDN w:val="0"/>
        <w:adjustRightInd w:val="0"/>
        <w:rPr>
          <w:rFonts w:ascii="Verdana" w:hAnsi="Verdana" w:cs="Tahoma"/>
          <w:sz w:val="22"/>
          <w:szCs w:val="22"/>
        </w:rPr>
      </w:pPr>
    </w:p>
    <w:p w:rsidR="007F3571" w:rsidRPr="005411DB" w:rsidRDefault="007F3571" w:rsidP="005411DB">
      <w:pPr>
        <w:autoSpaceDE w:val="0"/>
        <w:autoSpaceDN w:val="0"/>
        <w:adjustRightInd w:val="0"/>
        <w:jc w:val="both"/>
        <w:rPr>
          <w:rFonts w:ascii="Verdana" w:hAnsi="Verdana" w:cs="Arial"/>
          <w:sz w:val="22"/>
          <w:szCs w:val="22"/>
        </w:rPr>
      </w:pPr>
      <w:r w:rsidRPr="00B70B3C">
        <w:rPr>
          <w:rFonts w:ascii="Verdana" w:hAnsi="Verdana" w:cs="Tahoma"/>
          <w:sz w:val="22"/>
          <w:szCs w:val="22"/>
        </w:rPr>
        <w:t xml:space="preserve">Alla luce delle cifre esposte in questa relazione, e </w:t>
      </w:r>
      <w:r w:rsidRPr="00B70B3C">
        <w:rPr>
          <w:rFonts w:ascii="Verdana" w:hAnsi="Verdana" w:cs="Arial"/>
          <w:sz w:val="22"/>
          <w:szCs w:val="22"/>
        </w:rPr>
        <w:t>degli Allegati tutti a corredo, la Giunta Esecutiva invita il</w:t>
      </w:r>
      <w:r>
        <w:rPr>
          <w:rFonts w:ascii="Verdana" w:hAnsi="Verdana" w:cs="Arial"/>
          <w:sz w:val="22"/>
          <w:szCs w:val="22"/>
        </w:rPr>
        <w:t xml:space="preserve"> </w:t>
      </w:r>
      <w:r w:rsidRPr="00B70B3C">
        <w:rPr>
          <w:rFonts w:ascii="Verdana" w:hAnsi="Verdana" w:cs="Arial"/>
          <w:sz w:val="22"/>
          <w:szCs w:val="22"/>
        </w:rPr>
        <w:t>Consiglio d'istituto a voler approvare il Programma Annuale per l’esercizio finanziario 2019, che pareggia per un importo complessivo pari a € 3</w:t>
      </w:r>
      <w:r>
        <w:rPr>
          <w:rFonts w:ascii="Verdana" w:hAnsi="Verdana" w:cs="Arial"/>
          <w:sz w:val="22"/>
          <w:szCs w:val="22"/>
        </w:rPr>
        <w:t>07</w:t>
      </w:r>
      <w:r w:rsidRPr="00B70B3C">
        <w:rPr>
          <w:rFonts w:ascii="Verdana" w:hAnsi="Verdana" w:cs="Arial"/>
          <w:sz w:val="22"/>
          <w:szCs w:val="22"/>
        </w:rPr>
        <w:t>.</w:t>
      </w:r>
      <w:r>
        <w:rPr>
          <w:rFonts w:ascii="Verdana" w:hAnsi="Verdana" w:cs="Arial"/>
          <w:sz w:val="22"/>
          <w:szCs w:val="22"/>
        </w:rPr>
        <w:t>348</w:t>
      </w:r>
      <w:r w:rsidRPr="00B70B3C">
        <w:rPr>
          <w:rFonts w:ascii="Verdana" w:hAnsi="Verdana" w:cs="Arial"/>
          <w:sz w:val="22"/>
          <w:szCs w:val="22"/>
        </w:rPr>
        <w:t>,</w:t>
      </w:r>
      <w:r>
        <w:rPr>
          <w:rFonts w:ascii="Verdana" w:hAnsi="Verdana" w:cs="Arial"/>
          <w:sz w:val="22"/>
          <w:szCs w:val="22"/>
        </w:rPr>
        <w:t>70</w:t>
      </w:r>
    </w:p>
    <w:p w:rsidR="007F3571" w:rsidRPr="00B70B3C" w:rsidRDefault="007F3571" w:rsidP="00B70B3C">
      <w:pPr>
        <w:jc w:val="both"/>
        <w:rPr>
          <w:rFonts w:ascii="Verdana" w:hAnsi="Verdana" w:cs="Tahoma"/>
          <w:sz w:val="22"/>
          <w:szCs w:val="22"/>
        </w:rPr>
      </w:pPr>
    </w:p>
    <w:p w:rsidR="007F3571" w:rsidRPr="00D948AD" w:rsidRDefault="007F3571" w:rsidP="00062F87">
      <w:pPr>
        <w:spacing w:line="276" w:lineRule="auto"/>
        <w:ind w:right="-7"/>
        <w:jc w:val="both"/>
        <w:rPr>
          <w:rFonts w:ascii="Verdana" w:hAnsi="Verdana"/>
          <w:sz w:val="22"/>
          <w:szCs w:val="22"/>
        </w:rPr>
      </w:pPr>
    </w:p>
    <w:p w:rsidR="007F3571" w:rsidRDefault="007F3571" w:rsidP="00692307">
      <w:pPr>
        <w:pBdr>
          <w:bottom w:val="single" w:sz="6" w:space="31" w:color="auto"/>
        </w:pBdr>
        <w:jc w:val="both"/>
        <w:rPr>
          <w:rFonts w:ascii="Verdana" w:hAnsi="Verdana"/>
          <w:sz w:val="22"/>
          <w:szCs w:val="22"/>
        </w:rPr>
      </w:pPr>
      <w:r>
        <w:rPr>
          <w:rFonts w:ascii="Verdana" w:hAnsi="Verdana"/>
          <w:sz w:val="22"/>
          <w:szCs w:val="22"/>
        </w:rPr>
        <w:t>Il Direttore S.G.A</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Il Dirigente scolastico</w:t>
      </w:r>
    </w:p>
    <w:p w:rsidR="007F3571" w:rsidRDefault="007F3571" w:rsidP="00692307">
      <w:pPr>
        <w:pBdr>
          <w:bottom w:val="single" w:sz="6" w:space="31" w:color="auto"/>
        </w:pBdr>
        <w:jc w:val="both"/>
        <w:rPr>
          <w:rFonts w:ascii="Verdana" w:hAnsi="Verdana"/>
          <w:sz w:val="22"/>
          <w:szCs w:val="22"/>
        </w:rPr>
      </w:pPr>
      <w:r>
        <w:rPr>
          <w:rFonts w:ascii="Verdana" w:hAnsi="Verdana"/>
          <w:sz w:val="22"/>
          <w:szCs w:val="22"/>
        </w:rPr>
        <w:t>dott. Antonio Romano</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prof.ssa Alba Decataldo</w:t>
      </w:r>
    </w:p>
    <w:p w:rsidR="007F3571" w:rsidRDefault="007F3571" w:rsidP="00351162">
      <w:pPr>
        <w:jc w:val="both"/>
        <w:rPr>
          <w:rFonts w:ascii="Verdana" w:hAnsi="Verdana"/>
          <w:sz w:val="22"/>
          <w:szCs w:val="22"/>
        </w:rPr>
      </w:pPr>
    </w:p>
    <w:p w:rsidR="007F3571" w:rsidRPr="00D948AD" w:rsidRDefault="007F3571" w:rsidP="00396F67">
      <w:pPr>
        <w:jc w:val="both"/>
        <w:rPr>
          <w:rFonts w:ascii="Verdana" w:hAnsi="Verdana"/>
          <w:sz w:val="22"/>
          <w:szCs w:val="22"/>
        </w:rPr>
      </w:pPr>
    </w:p>
    <w:sectPr w:rsidR="007F3571" w:rsidRPr="00D948AD" w:rsidSect="00F1688E">
      <w:footerReference w:type="default" r:id="rId14"/>
      <w:pgSz w:w="11900" w:h="16840"/>
      <w:pgMar w:top="709" w:right="1134" w:bottom="1134" w:left="1134"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571" w:rsidRDefault="007F3571" w:rsidP="00493F34">
      <w:r>
        <w:separator/>
      </w:r>
    </w:p>
  </w:endnote>
  <w:endnote w:type="continuationSeparator" w:id="0">
    <w:p w:rsidR="007F3571" w:rsidRDefault="007F3571" w:rsidP="00493F34">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venir Black"/>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
    <w:altName w:val="~??eg"/>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71" w:rsidRPr="00453B19" w:rsidRDefault="007F3571">
    <w:pPr>
      <w:pStyle w:val="Footer"/>
      <w:jc w:val="right"/>
      <w:rPr>
        <w:sz w:val="20"/>
        <w:szCs w:val="20"/>
      </w:rPr>
    </w:pPr>
    <w:r w:rsidRPr="00453B19">
      <w:rPr>
        <w:sz w:val="20"/>
        <w:szCs w:val="20"/>
      </w:rPr>
      <w:t xml:space="preserve">Pag. </w:t>
    </w:r>
    <w:r w:rsidRPr="00453B19">
      <w:rPr>
        <w:b/>
        <w:bCs/>
        <w:sz w:val="20"/>
        <w:szCs w:val="20"/>
      </w:rPr>
      <w:fldChar w:fldCharType="begin"/>
    </w:r>
    <w:r w:rsidRPr="00453B19">
      <w:rPr>
        <w:b/>
        <w:bCs/>
        <w:sz w:val="20"/>
        <w:szCs w:val="20"/>
      </w:rPr>
      <w:instrText>PAGE</w:instrText>
    </w:r>
    <w:r w:rsidRPr="00453B19">
      <w:rPr>
        <w:b/>
        <w:bCs/>
        <w:sz w:val="20"/>
        <w:szCs w:val="20"/>
      </w:rPr>
      <w:fldChar w:fldCharType="separate"/>
    </w:r>
    <w:r>
      <w:rPr>
        <w:b/>
        <w:bCs/>
        <w:noProof/>
        <w:sz w:val="20"/>
        <w:szCs w:val="20"/>
      </w:rPr>
      <w:t>15</w:t>
    </w:r>
    <w:r w:rsidRPr="00453B19">
      <w:rPr>
        <w:b/>
        <w:bCs/>
        <w:sz w:val="20"/>
        <w:szCs w:val="20"/>
      </w:rPr>
      <w:fldChar w:fldCharType="end"/>
    </w:r>
    <w:r w:rsidRPr="00453B19">
      <w:rPr>
        <w:sz w:val="20"/>
        <w:szCs w:val="20"/>
      </w:rPr>
      <w:t xml:space="preserve"> a </w:t>
    </w:r>
    <w:r w:rsidRPr="00453B19">
      <w:rPr>
        <w:b/>
        <w:bCs/>
        <w:sz w:val="20"/>
        <w:szCs w:val="20"/>
      </w:rPr>
      <w:fldChar w:fldCharType="begin"/>
    </w:r>
    <w:r w:rsidRPr="00453B19">
      <w:rPr>
        <w:b/>
        <w:bCs/>
        <w:sz w:val="20"/>
        <w:szCs w:val="20"/>
      </w:rPr>
      <w:instrText>NUMPAGES</w:instrText>
    </w:r>
    <w:r w:rsidRPr="00453B19">
      <w:rPr>
        <w:b/>
        <w:bCs/>
        <w:sz w:val="20"/>
        <w:szCs w:val="20"/>
      </w:rPr>
      <w:fldChar w:fldCharType="separate"/>
    </w:r>
    <w:r>
      <w:rPr>
        <w:b/>
        <w:bCs/>
        <w:noProof/>
        <w:sz w:val="20"/>
        <w:szCs w:val="20"/>
      </w:rPr>
      <w:t>27</w:t>
    </w:r>
    <w:r w:rsidRPr="00453B19">
      <w:rPr>
        <w:b/>
        <w:bCs/>
        <w:sz w:val="20"/>
        <w:szCs w:val="20"/>
      </w:rPr>
      <w:fldChar w:fldCharType="end"/>
    </w:r>
  </w:p>
  <w:p w:rsidR="007F3571" w:rsidRDefault="007F3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571" w:rsidRDefault="007F3571" w:rsidP="00493F34">
      <w:r>
        <w:separator/>
      </w:r>
    </w:p>
  </w:footnote>
  <w:footnote w:type="continuationSeparator" w:id="0">
    <w:p w:rsidR="007F3571" w:rsidRDefault="007F3571" w:rsidP="00493F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6E6"/>
    <w:multiLevelType w:val="hybridMultilevel"/>
    <w:tmpl w:val="B27A6C70"/>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nsid w:val="0A7F596A"/>
    <w:multiLevelType w:val="hybridMultilevel"/>
    <w:tmpl w:val="A630F096"/>
    <w:lvl w:ilvl="0" w:tplc="625E4F6A">
      <w:start w:val="1"/>
      <w:numFmt w:val="bullet"/>
      <w:lvlText w:val="-"/>
      <w:lvlJc w:val="left"/>
      <w:pPr>
        <w:ind w:left="473" w:hanging="360"/>
      </w:pPr>
      <w:rPr>
        <w:rFonts w:ascii="Verdana" w:hAnsi="Verdana" w:hint="default"/>
        <w:b w:val="0"/>
        <w:w w:val="100"/>
        <w:sz w:val="22"/>
      </w:rPr>
    </w:lvl>
    <w:lvl w:ilvl="1" w:tplc="840C52A4">
      <w:numFmt w:val="bullet"/>
      <w:lvlText w:val="—"/>
      <w:lvlJc w:val="left"/>
      <w:pPr>
        <w:ind w:left="1193" w:hanging="361"/>
      </w:pPr>
      <w:rPr>
        <w:rFonts w:ascii="Agency FB" w:eastAsia="Times New Roman" w:hAnsi="Agency FB" w:hint="default"/>
        <w:w w:val="100"/>
        <w:sz w:val="24"/>
      </w:rPr>
    </w:lvl>
    <w:lvl w:ilvl="2" w:tplc="AD2AA8AA">
      <w:numFmt w:val="bullet"/>
      <w:lvlText w:val="•"/>
      <w:lvlJc w:val="left"/>
      <w:pPr>
        <w:ind w:left="2162" w:hanging="361"/>
      </w:pPr>
      <w:rPr>
        <w:rFonts w:hint="default"/>
      </w:rPr>
    </w:lvl>
    <w:lvl w:ilvl="3" w:tplc="1A06B4E8">
      <w:numFmt w:val="bullet"/>
      <w:lvlText w:val="•"/>
      <w:lvlJc w:val="left"/>
      <w:pPr>
        <w:ind w:left="3125" w:hanging="361"/>
      </w:pPr>
      <w:rPr>
        <w:rFonts w:hint="default"/>
      </w:rPr>
    </w:lvl>
    <w:lvl w:ilvl="4" w:tplc="AA284A0E">
      <w:numFmt w:val="bullet"/>
      <w:lvlText w:val="•"/>
      <w:lvlJc w:val="left"/>
      <w:pPr>
        <w:ind w:left="4088" w:hanging="361"/>
      </w:pPr>
      <w:rPr>
        <w:rFonts w:hint="default"/>
      </w:rPr>
    </w:lvl>
    <w:lvl w:ilvl="5" w:tplc="5260AAF4">
      <w:numFmt w:val="bullet"/>
      <w:lvlText w:val="•"/>
      <w:lvlJc w:val="left"/>
      <w:pPr>
        <w:ind w:left="5050" w:hanging="361"/>
      </w:pPr>
      <w:rPr>
        <w:rFonts w:hint="default"/>
      </w:rPr>
    </w:lvl>
    <w:lvl w:ilvl="6" w:tplc="C93817B2">
      <w:numFmt w:val="bullet"/>
      <w:lvlText w:val="•"/>
      <w:lvlJc w:val="left"/>
      <w:pPr>
        <w:ind w:left="6013" w:hanging="361"/>
      </w:pPr>
      <w:rPr>
        <w:rFonts w:hint="default"/>
      </w:rPr>
    </w:lvl>
    <w:lvl w:ilvl="7" w:tplc="824C378A">
      <w:numFmt w:val="bullet"/>
      <w:lvlText w:val="•"/>
      <w:lvlJc w:val="left"/>
      <w:pPr>
        <w:ind w:left="6976" w:hanging="361"/>
      </w:pPr>
      <w:rPr>
        <w:rFonts w:hint="default"/>
      </w:rPr>
    </w:lvl>
    <w:lvl w:ilvl="8" w:tplc="F71A613A">
      <w:numFmt w:val="bullet"/>
      <w:lvlText w:val="•"/>
      <w:lvlJc w:val="left"/>
      <w:pPr>
        <w:ind w:left="7938" w:hanging="361"/>
      </w:pPr>
      <w:rPr>
        <w:rFonts w:hint="default"/>
      </w:rPr>
    </w:lvl>
  </w:abstractNum>
  <w:abstractNum w:abstractNumId="2">
    <w:nsid w:val="0B777ADD"/>
    <w:multiLevelType w:val="hybridMultilevel"/>
    <w:tmpl w:val="61022880"/>
    <w:lvl w:ilvl="0" w:tplc="0D04BC0E">
      <w:start w:val="1"/>
      <w:numFmt w:val="bullet"/>
      <w:lvlText w:val="-"/>
      <w:lvlJc w:val="left"/>
      <w:pPr>
        <w:ind w:left="833" w:hanging="346"/>
      </w:pPr>
      <w:rPr>
        <w:rFonts w:ascii="Verdana" w:hAnsi="Verdana" w:hint="default"/>
        <w:w w:val="100"/>
        <w:sz w:val="22"/>
      </w:rPr>
    </w:lvl>
    <w:lvl w:ilvl="1" w:tplc="6A5A8B14">
      <w:numFmt w:val="bullet"/>
      <w:lvlText w:val="•"/>
      <w:lvlJc w:val="left"/>
      <w:pPr>
        <w:ind w:left="840" w:hanging="346"/>
      </w:pPr>
      <w:rPr>
        <w:rFonts w:hint="default"/>
      </w:rPr>
    </w:lvl>
    <w:lvl w:ilvl="2" w:tplc="23221702">
      <w:numFmt w:val="bullet"/>
      <w:lvlText w:val="•"/>
      <w:lvlJc w:val="left"/>
      <w:pPr>
        <w:ind w:left="1842" w:hanging="346"/>
      </w:pPr>
      <w:rPr>
        <w:rFonts w:hint="default"/>
      </w:rPr>
    </w:lvl>
    <w:lvl w:ilvl="3" w:tplc="12189BFC">
      <w:numFmt w:val="bullet"/>
      <w:lvlText w:val="•"/>
      <w:lvlJc w:val="left"/>
      <w:pPr>
        <w:ind w:left="2845" w:hanging="346"/>
      </w:pPr>
      <w:rPr>
        <w:rFonts w:hint="default"/>
      </w:rPr>
    </w:lvl>
    <w:lvl w:ilvl="4" w:tplc="C0F4D55A">
      <w:numFmt w:val="bullet"/>
      <w:lvlText w:val="•"/>
      <w:lvlJc w:val="left"/>
      <w:pPr>
        <w:ind w:left="3848" w:hanging="346"/>
      </w:pPr>
      <w:rPr>
        <w:rFonts w:hint="default"/>
      </w:rPr>
    </w:lvl>
    <w:lvl w:ilvl="5" w:tplc="7CB6B17A">
      <w:numFmt w:val="bullet"/>
      <w:lvlText w:val="•"/>
      <w:lvlJc w:val="left"/>
      <w:pPr>
        <w:ind w:left="4850" w:hanging="346"/>
      </w:pPr>
      <w:rPr>
        <w:rFonts w:hint="default"/>
      </w:rPr>
    </w:lvl>
    <w:lvl w:ilvl="6" w:tplc="251288CE">
      <w:numFmt w:val="bullet"/>
      <w:lvlText w:val="•"/>
      <w:lvlJc w:val="left"/>
      <w:pPr>
        <w:ind w:left="5853" w:hanging="346"/>
      </w:pPr>
      <w:rPr>
        <w:rFonts w:hint="default"/>
      </w:rPr>
    </w:lvl>
    <w:lvl w:ilvl="7" w:tplc="E6D87A88">
      <w:numFmt w:val="bullet"/>
      <w:lvlText w:val="•"/>
      <w:lvlJc w:val="left"/>
      <w:pPr>
        <w:ind w:left="6856" w:hanging="346"/>
      </w:pPr>
      <w:rPr>
        <w:rFonts w:hint="default"/>
      </w:rPr>
    </w:lvl>
    <w:lvl w:ilvl="8" w:tplc="562E8D88">
      <w:numFmt w:val="bullet"/>
      <w:lvlText w:val="•"/>
      <w:lvlJc w:val="left"/>
      <w:pPr>
        <w:ind w:left="7858" w:hanging="346"/>
      </w:pPr>
      <w:rPr>
        <w:rFonts w:hint="default"/>
      </w:rPr>
    </w:lvl>
  </w:abstractNum>
  <w:abstractNum w:abstractNumId="3">
    <w:nsid w:val="215B5C72"/>
    <w:multiLevelType w:val="hybridMultilevel"/>
    <w:tmpl w:val="93AEE444"/>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2FDE173A"/>
    <w:multiLevelType w:val="hybridMultilevel"/>
    <w:tmpl w:val="A41A2478"/>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47850566"/>
    <w:multiLevelType w:val="hybridMultilevel"/>
    <w:tmpl w:val="767E273A"/>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51C8399B"/>
    <w:multiLevelType w:val="hybridMultilevel"/>
    <w:tmpl w:val="6F7C55A2"/>
    <w:lvl w:ilvl="0" w:tplc="0D04BC0E">
      <w:start w:val="1"/>
      <w:numFmt w:val="bullet"/>
      <w:lvlText w:val="-"/>
      <w:lvlJc w:val="left"/>
      <w:pPr>
        <w:ind w:left="833" w:hanging="346"/>
      </w:pPr>
      <w:rPr>
        <w:rFonts w:ascii="Verdana" w:hAnsi="Verdana" w:hint="default"/>
        <w:w w:val="100"/>
        <w:sz w:val="22"/>
      </w:rPr>
    </w:lvl>
    <w:lvl w:ilvl="1" w:tplc="35CE7DCE">
      <w:numFmt w:val="bullet"/>
      <w:lvlText w:val="•"/>
      <w:lvlJc w:val="left"/>
      <w:pPr>
        <w:ind w:left="1742" w:hanging="346"/>
      </w:pPr>
      <w:rPr>
        <w:rFonts w:hint="default"/>
      </w:rPr>
    </w:lvl>
    <w:lvl w:ilvl="2" w:tplc="E626FD42">
      <w:numFmt w:val="bullet"/>
      <w:lvlText w:val="•"/>
      <w:lvlJc w:val="left"/>
      <w:pPr>
        <w:ind w:left="2644" w:hanging="346"/>
      </w:pPr>
      <w:rPr>
        <w:rFonts w:hint="default"/>
      </w:rPr>
    </w:lvl>
    <w:lvl w:ilvl="3" w:tplc="6DD2AE6A">
      <w:numFmt w:val="bullet"/>
      <w:lvlText w:val="•"/>
      <w:lvlJc w:val="left"/>
      <w:pPr>
        <w:ind w:left="3547" w:hanging="346"/>
      </w:pPr>
      <w:rPr>
        <w:rFonts w:hint="default"/>
      </w:rPr>
    </w:lvl>
    <w:lvl w:ilvl="4" w:tplc="C3540658">
      <w:numFmt w:val="bullet"/>
      <w:lvlText w:val="•"/>
      <w:lvlJc w:val="left"/>
      <w:pPr>
        <w:ind w:left="4449" w:hanging="346"/>
      </w:pPr>
      <w:rPr>
        <w:rFonts w:hint="default"/>
      </w:rPr>
    </w:lvl>
    <w:lvl w:ilvl="5" w:tplc="C5B2B47C">
      <w:numFmt w:val="bullet"/>
      <w:lvlText w:val="•"/>
      <w:lvlJc w:val="left"/>
      <w:pPr>
        <w:ind w:left="5352" w:hanging="346"/>
      </w:pPr>
      <w:rPr>
        <w:rFonts w:hint="default"/>
      </w:rPr>
    </w:lvl>
    <w:lvl w:ilvl="6" w:tplc="7C9ABAEE">
      <w:numFmt w:val="bullet"/>
      <w:lvlText w:val="•"/>
      <w:lvlJc w:val="left"/>
      <w:pPr>
        <w:ind w:left="6254" w:hanging="346"/>
      </w:pPr>
      <w:rPr>
        <w:rFonts w:hint="default"/>
      </w:rPr>
    </w:lvl>
    <w:lvl w:ilvl="7" w:tplc="EB721CE6">
      <w:numFmt w:val="bullet"/>
      <w:lvlText w:val="•"/>
      <w:lvlJc w:val="left"/>
      <w:pPr>
        <w:ind w:left="7156" w:hanging="346"/>
      </w:pPr>
      <w:rPr>
        <w:rFonts w:hint="default"/>
      </w:rPr>
    </w:lvl>
    <w:lvl w:ilvl="8" w:tplc="EA16D63C">
      <w:numFmt w:val="bullet"/>
      <w:lvlText w:val="•"/>
      <w:lvlJc w:val="left"/>
      <w:pPr>
        <w:ind w:left="8059" w:hanging="346"/>
      </w:pPr>
      <w:rPr>
        <w:rFonts w:hint="default"/>
      </w:rPr>
    </w:lvl>
  </w:abstractNum>
  <w:abstractNum w:abstractNumId="7">
    <w:nsid w:val="59957510"/>
    <w:multiLevelType w:val="hybridMultilevel"/>
    <w:tmpl w:val="54ACE532"/>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5CE16C41"/>
    <w:multiLevelType w:val="hybridMultilevel"/>
    <w:tmpl w:val="9488CC06"/>
    <w:lvl w:ilvl="0" w:tplc="F856C5D4">
      <w:start w:val="1"/>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38D36BD"/>
    <w:multiLevelType w:val="hybridMultilevel"/>
    <w:tmpl w:val="840A045E"/>
    <w:lvl w:ilvl="0" w:tplc="0D04BC0E">
      <w:start w:val="1"/>
      <w:numFmt w:val="bullet"/>
      <w:lvlText w:val="-"/>
      <w:lvlJc w:val="left"/>
      <w:pPr>
        <w:ind w:left="833" w:hanging="346"/>
      </w:pPr>
      <w:rPr>
        <w:rFonts w:ascii="Verdana" w:hAnsi="Verdana" w:hint="default"/>
        <w:w w:val="100"/>
        <w:sz w:val="22"/>
      </w:rPr>
    </w:lvl>
    <w:lvl w:ilvl="1" w:tplc="81A63344">
      <w:numFmt w:val="bullet"/>
      <w:lvlText w:val="•"/>
      <w:lvlJc w:val="left"/>
      <w:pPr>
        <w:ind w:left="1742" w:hanging="346"/>
      </w:pPr>
      <w:rPr>
        <w:rFonts w:hint="default"/>
      </w:rPr>
    </w:lvl>
    <w:lvl w:ilvl="2" w:tplc="0C1ABC3E">
      <w:numFmt w:val="bullet"/>
      <w:lvlText w:val="•"/>
      <w:lvlJc w:val="left"/>
      <w:pPr>
        <w:ind w:left="2644" w:hanging="346"/>
      </w:pPr>
      <w:rPr>
        <w:rFonts w:hint="default"/>
      </w:rPr>
    </w:lvl>
    <w:lvl w:ilvl="3" w:tplc="42341152">
      <w:numFmt w:val="bullet"/>
      <w:lvlText w:val="•"/>
      <w:lvlJc w:val="left"/>
      <w:pPr>
        <w:ind w:left="3547" w:hanging="346"/>
      </w:pPr>
      <w:rPr>
        <w:rFonts w:hint="default"/>
      </w:rPr>
    </w:lvl>
    <w:lvl w:ilvl="4" w:tplc="D3B450DC">
      <w:numFmt w:val="bullet"/>
      <w:lvlText w:val="•"/>
      <w:lvlJc w:val="left"/>
      <w:pPr>
        <w:ind w:left="4449" w:hanging="346"/>
      </w:pPr>
      <w:rPr>
        <w:rFonts w:hint="default"/>
      </w:rPr>
    </w:lvl>
    <w:lvl w:ilvl="5" w:tplc="63A40D8C">
      <w:numFmt w:val="bullet"/>
      <w:lvlText w:val="•"/>
      <w:lvlJc w:val="left"/>
      <w:pPr>
        <w:ind w:left="5352" w:hanging="346"/>
      </w:pPr>
      <w:rPr>
        <w:rFonts w:hint="default"/>
      </w:rPr>
    </w:lvl>
    <w:lvl w:ilvl="6" w:tplc="04241EFC">
      <w:numFmt w:val="bullet"/>
      <w:lvlText w:val="•"/>
      <w:lvlJc w:val="left"/>
      <w:pPr>
        <w:ind w:left="6254" w:hanging="346"/>
      </w:pPr>
      <w:rPr>
        <w:rFonts w:hint="default"/>
      </w:rPr>
    </w:lvl>
    <w:lvl w:ilvl="7" w:tplc="F858E712">
      <w:numFmt w:val="bullet"/>
      <w:lvlText w:val="•"/>
      <w:lvlJc w:val="left"/>
      <w:pPr>
        <w:ind w:left="7156" w:hanging="346"/>
      </w:pPr>
      <w:rPr>
        <w:rFonts w:hint="default"/>
      </w:rPr>
    </w:lvl>
    <w:lvl w:ilvl="8" w:tplc="279AAC6E">
      <w:numFmt w:val="bullet"/>
      <w:lvlText w:val="•"/>
      <w:lvlJc w:val="left"/>
      <w:pPr>
        <w:ind w:left="8059" w:hanging="346"/>
      </w:pPr>
      <w:rPr>
        <w:rFonts w:hint="default"/>
      </w:rPr>
    </w:lvl>
  </w:abstractNum>
  <w:abstractNum w:abstractNumId="10">
    <w:nsid w:val="7E2C3284"/>
    <w:multiLevelType w:val="hybridMultilevel"/>
    <w:tmpl w:val="4088F25C"/>
    <w:lvl w:ilvl="0" w:tplc="0D04BC0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0"/>
  </w:num>
  <w:num w:numId="5">
    <w:abstractNumId w:val="3"/>
  </w:num>
  <w:num w:numId="6">
    <w:abstractNumId w:val="10"/>
  </w:num>
  <w:num w:numId="7">
    <w:abstractNumId w:val="4"/>
  </w:num>
  <w:num w:numId="8">
    <w:abstractNumId w:val="7"/>
  </w:num>
  <w:num w:numId="9">
    <w:abstractNumId w:val="5"/>
  </w:num>
  <w:num w:numId="10">
    <w:abstractNumId w:val="6"/>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6"/>
  <w:defaultTabStop w:val="708"/>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F34"/>
    <w:rsid w:val="00014FD7"/>
    <w:rsid w:val="0001528A"/>
    <w:rsid w:val="00032147"/>
    <w:rsid w:val="000331F2"/>
    <w:rsid w:val="00047F90"/>
    <w:rsid w:val="00062F87"/>
    <w:rsid w:val="00097A25"/>
    <w:rsid w:val="000C20F4"/>
    <w:rsid w:val="000E644D"/>
    <w:rsid w:val="00115429"/>
    <w:rsid w:val="0011545B"/>
    <w:rsid w:val="00117522"/>
    <w:rsid w:val="001743C7"/>
    <w:rsid w:val="00177F08"/>
    <w:rsid w:val="00182646"/>
    <w:rsid w:val="001A2DB5"/>
    <w:rsid w:val="001A7B5E"/>
    <w:rsid w:val="001C2478"/>
    <w:rsid w:val="001D4DA9"/>
    <w:rsid w:val="001D51AA"/>
    <w:rsid w:val="001E50BC"/>
    <w:rsid w:val="001F1E3D"/>
    <w:rsid w:val="00212207"/>
    <w:rsid w:val="00223D09"/>
    <w:rsid w:val="002B2BDD"/>
    <w:rsid w:val="002B42BD"/>
    <w:rsid w:val="002C001A"/>
    <w:rsid w:val="002D1798"/>
    <w:rsid w:val="002E29EF"/>
    <w:rsid w:val="002E74E5"/>
    <w:rsid w:val="002F0000"/>
    <w:rsid w:val="002F0B0B"/>
    <w:rsid w:val="00315B53"/>
    <w:rsid w:val="00340540"/>
    <w:rsid w:val="00341F91"/>
    <w:rsid w:val="003421D8"/>
    <w:rsid w:val="0034415C"/>
    <w:rsid w:val="00346B59"/>
    <w:rsid w:val="00351162"/>
    <w:rsid w:val="00351ECE"/>
    <w:rsid w:val="00353A1A"/>
    <w:rsid w:val="0035767F"/>
    <w:rsid w:val="00365F94"/>
    <w:rsid w:val="00366572"/>
    <w:rsid w:val="003910F7"/>
    <w:rsid w:val="00396F67"/>
    <w:rsid w:val="003B0022"/>
    <w:rsid w:val="003E0929"/>
    <w:rsid w:val="003F651F"/>
    <w:rsid w:val="004032DD"/>
    <w:rsid w:val="00426287"/>
    <w:rsid w:val="00436A28"/>
    <w:rsid w:val="00447DB4"/>
    <w:rsid w:val="00453B19"/>
    <w:rsid w:val="0045493A"/>
    <w:rsid w:val="0046427A"/>
    <w:rsid w:val="00466230"/>
    <w:rsid w:val="00493F34"/>
    <w:rsid w:val="00496C42"/>
    <w:rsid w:val="00497399"/>
    <w:rsid w:val="004C3AA6"/>
    <w:rsid w:val="004E01FA"/>
    <w:rsid w:val="004E3D66"/>
    <w:rsid w:val="004F6673"/>
    <w:rsid w:val="00511642"/>
    <w:rsid w:val="00514A5F"/>
    <w:rsid w:val="00515DD1"/>
    <w:rsid w:val="00524212"/>
    <w:rsid w:val="0052779F"/>
    <w:rsid w:val="00527A51"/>
    <w:rsid w:val="005411DB"/>
    <w:rsid w:val="005546C4"/>
    <w:rsid w:val="00576374"/>
    <w:rsid w:val="005824D7"/>
    <w:rsid w:val="005825E2"/>
    <w:rsid w:val="00585FE6"/>
    <w:rsid w:val="005865E7"/>
    <w:rsid w:val="005A2196"/>
    <w:rsid w:val="005B1DCC"/>
    <w:rsid w:val="005B3E6D"/>
    <w:rsid w:val="005C796E"/>
    <w:rsid w:val="005D70C9"/>
    <w:rsid w:val="005E6C8D"/>
    <w:rsid w:val="006465E5"/>
    <w:rsid w:val="00670258"/>
    <w:rsid w:val="00686D93"/>
    <w:rsid w:val="00692307"/>
    <w:rsid w:val="006D0172"/>
    <w:rsid w:val="006D0B19"/>
    <w:rsid w:val="006E5527"/>
    <w:rsid w:val="007167DD"/>
    <w:rsid w:val="007468A9"/>
    <w:rsid w:val="00751B92"/>
    <w:rsid w:val="0075482B"/>
    <w:rsid w:val="00765815"/>
    <w:rsid w:val="00773386"/>
    <w:rsid w:val="00776A38"/>
    <w:rsid w:val="007A6A14"/>
    <w:rsid w:val="007A6C1D"/>
    <w:rsid w:val="007F3571"/>
    <w:rsid w:val="007F59C0"/>
    <w:rsid w:val="00822970"/>
    <w:rsid w:val="0084370A"/>
    <w:rsid w:val="008513F3"/>
    <w:rsid w:val="00864734"/>
    <w:rsid w:val="0089484A"/>
    <w:rsid w:val="008A2ABF"/>
    <w:rsid w:val="008A2C62"/>
    <w:rsid w:val="008B471A"/>
    <w:rsid w:val="008C282A"/>
    <w:rsid w:val="008D2336"/>
    <w:rsid w:val="008F62CD"/>
    <w:rsid w:val="008F7E26"/>
    <w:rsid w:val="009406B1"/>
    <w:rsid w:val="00942182"/>
    <w:rsid w:val="00960928"/>
    <w:rsid w:val="009A0E46"/>
    <w:rsid w:val="009A2DE4"/>
    <w:rsid w:val="009A5244"/>
    <w:rsid w:val="009B0170"/>
    <w:rsid w:val="009B35A9"/>
    <w:rsid w:val="009D7BB9"/>
    <w:rsid w:val="009E437A"/>
    <w:rsid w:val="009E4A21"/>
    <w:rsid w:val="00A127EC"/>
    <w:rsid w:val="00A20348"/>
    <w:rsid w:val="00A31247"/>
    <w:rsid w:val="00A440AF"/>
    <w:rsid w:val="00A46642"/>
    <w:rsid w:val="00A52A36"/>
    <w:rsid w:val="00A63500"/>
    <w:rsid w:val="00A92645"/>
    <w:rsid w:val="00A92C24"/>
    <w:rsid w:val="00A958CC"/>
    <w:rsid w:val="00AB0F7B"/>
    <w:rsid w:val="00AB7D39"/>
    <w:rsid w:val="00AE23F9"/>
    <w:rsid w:val="00B13154"/>
    <w:rsid w:val="00B4381D"/>
    <w:rsid w:val="00B57B9E"/>
    <w:rsid w:val="00B70849"/>
    <w:rsid w:val="00B70B3C"/>
    <w:rsid w:val="00B736B4"/>
    <w:rsid w:val="00B76705"/>
    <w:rsid w:val="00B7677C"/>
    <w:rsid w:val="00BA2BA2"/>
    <w:rsid w:val="00BA4953"/>
    <w:rsid w:val="00BB7808"/>
    <w:rsid w:val="00BC5123"/>
    <w:rsid w:val="00BD0AD9"/>
    <w:rsid w:val="00C0006D"/>
    <w:rsid w:val="00C01253"/>
    <w:rsid w:val="00C1718A"/>
    <w:rsid w:val="00C177D1"/>
    <w:rsid w:val="00C33F1F"/>
    <w:rsid w:val="00C53683"/>
    <w:rsid w:val="00C578C8"/>
    <w:rsid w:val="00C715DE"/>
    <w:rsid w:val="00C86DAF"/>
    <w:rsid w:val="00C97046"/>
    <w:rsid w:val="00CB24A1"/>
    <w:rsid w:val="00CB3EA1"/>
    <w:rsid w:val="00CB4512"/>
    <w:rsid w:val="00CC40D4"/>
    <w:rsid w:val="00CD1006"/>
    <w:rsid w:val="00CE07DD"/>
    <w:rsid w:val="00CE0AE6"/>
    <w:rsid w:val="00CE60CF"/>
    <w:rsid w:val="00CE72DD"/>
    <w:rsid w:val="00D02D7E"/>
    <w:rsid w:val="00D16EB7"/>
    <w:rsid w:val="00D26D00"/>
    <w:rsid w:val="00D27033"/>
    <w:rsid w:val="00D35C2B"/>
    <w:rsid w:val="00D361A5"/>
    <w:rsid w:val="00D44E81"/>
    <w:rsid w:val="00D45FB0"/>
    <w:rsid w:val="00D508B6"/>
    <w:rsid w:val="00D56FC2"/>
    <w:rsid w:val="00D6060C"/>
    <w:rsid w:val="00D648A3"/>
    <w:rsid w:val="00D846F6"/>
    <w:rsid w:val="00D85CFE"/>
    <w:rsid w:val="00D948AD"/>
    <w:rsid w:val="00D95CDB"/>
    <w:rsid w:val="00DB01DC"/>
    <w:rsid w:val="00DD09A2"/>
    <w:rsid w:val="00E12D6B"/>
    <w:rsid w:val="00E2459A"/>
    <w:rsid w:val="00E255D5"/>
    <w:rsid w:val="00E25798"/>
    <w:rsid w:val="00E31305"/>
    <w:rsid w:val="00E4124D"/>
    <w:rsid w:val="00E729AA"/>
    <w:rsid w:val="00EA071E"/>
    <w:rsid w:val="00EA15D5"/>
    <w:rsid w:val="00EA6337"/>
    <w:rsid w:val="00EB44AF"/>
    <w:rsid w:val="00EC7472"/>
    <w:rsid w:val="00ED7E6D"/>
    <w:rsid w:val="00EF123E"/>
    <w:rsid w:val="00EF468A"/>
    <w:rsid w:val="00EF56CB"/>
    <w:rsid w:val="00EF74A0"/>
    <w:rsid w:val="00F01C69"/>
    <w:rsid w:val="00F1688E"/>
    <w:rsid w:val="00F20A59"/>
    <w:rsid w:val="00F36192"/>
    <w:rsid w:val="00F43761"/>
    <w:rsid w:val="00F50C18"/>
    <w:rsid w:val="00F53862"/>
    <w:rsid w:val="00FB23B2"/>
    <w:rsid w:val="00FB2A0D"/>
    <w:rsid w:val="00FB72A6"/>
    <w:rsid w:val="00FD5691"/>
    <w:rsid w:val="00FE1593"/>
    <w:rsid w:val="00FE5682"/>
    <w:rsid w:val="00FE7439"/>
    <w:rsid w:val="00FF4C9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361A5"/>
    <w:rPr>
      <w:sz w:val="24"/>
      <w:szCs w:val="24"/>
    </w:rPr>
  </w:style>
  <w:style w:type="paragraph" w:styleId="Heading1">
    <w:name w:val="heading 1"/>
    <w:basedOn w:val="Normal"/>
    <w:next w:val="Normal"/>
    <w:link w:val="Heading1Char"/>
    <w:uiPriority w:val="99"/>
    <w:qFormat/>
    <w:rsid w:val="002B2BDD"/>
    <w:pPr>
      <w:keepNext/>
      <w:jc w:val="center"/>
      <w:outlineLvl w:val="0"/>
    </w:pPr>
    <w:rPr>
      <w:rFonts w:ascii="Garamond" w:hAnsi="Garamond"/>
      <w:b/>
      <w:sz w:val="28"/>
      <w:szCs w:val="20"/>
    </w:rPr>
  </w:style>
  <w:style w:type="paragraph" w:styleId="Heading2">
    <w:name w:val="heading 2"/>
    <w:basedOn w:val="Normal"/>
    <w:next w:val="Normal"/>
    <w:link w:val="Heading2Char"/>
    <w:uiPriority w:val="99"/>
    <w:qFormat/>
    <w:rsid w:val="002B2B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B2BD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9"/>
    <w:qFormat/>
    <w:rsid w:val="002B2B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2B2BDD"/>
    <w:pPr>
      <w:keepNext/>
      <w:keepLines/>
      <w:spacing w:before="200"/>
      <w:outlineLvl w:val="4"/>
    </w:pPr>
    <w:rPr>
      <w:rFonts w:ascii="Calibri" w:eastAsia="MS Gothi" w:hAnsi="Calibri"/>
      <w:color w:val="243F60"/>
      <w:sz w:val="20"/>
      <w:szCs w:val="20"/>
    </w:rPr>
  </w:style>
  <w:style w:type="paragraph" w:styleId="Heading6">
    <w:name w:val="heading 6"/>
    <w:basedOn w:val="Normal"/>
    <w:next w:val="Normal"/>
    <w:link w:val="Heading6Char"/>
    <w:uiPriority w:val="99"/>
    <w:qFormat/>
    <w:rsid w:val="002B2BDD"/>
    <w:pPr>
      <w:keepNext/>
      <w:keepLines/>
      <w:spacing w:before="200"/>
      <w:outlineLvl w:val="5"/>
    </w:pPr>
    <w:rPr>
      <w:rFonts w:ascii="Calibri" w:eastAsia="MS Gothi" w:hAnsi="Calibri"/>
      <w:i/>
      <w:iCs/>
      <w:color w:val="243F60"/>
      <w:sz w:val="20"/>
      <w:szCs w:val="20"/>
    </w:rPr>
  </w:style>
  <w:style w:type="paragraph" w:styleId="Heading7">
    <w:name w:val="heading 7"/>
    <w:basedOn w:val="Normal"/>
    <w:next w:val="Normal"/>
    <w:link w:val="Heading7Char"/>
    <w:uiPriority w:val="99"/>
    <w:qFormat/>
    <w:rsid w:val="002B2BDD"/>
    <w:pPr>
      <w:keepNext/>
      <w:outlineLvl w:val="6"/>
    </w:pPr>
    <w:rPr>
      <w:rFonts w:ascii="Times New Roman" w:hAnsi="Times New Roman"/>
      <w:sz w:val="28"/>
    </w:rPr>
  </w:style>
  <w:style w:type="paragraph" w:styleId="Heading8">
    <w:name w:val="heading 8"/>
    <w:basedOn w:val="Normal"/>
    <w:next w:val="Normal"/>
    <w:link w:val="Heading8Char"/>
    <w:uiPriority w:val="99"/>
    <w:qFormat/>
    <w:rsid w:val="002B2BDD"/>
    <w:pPr>
      <w:keepNext/>
      <w:keepLines/>
      <w:spacing w:before="200"/>
      <w:outlineLvl w:val="7"/>
    </w:pPr>
    <w:rPr>
      <w:rFonts w:ascii="Calibri" w:eastAsia="MS Gothi" w:hAnsi="Calibri"/>
      <w:color w:val="404040"/>
      <w:sz w:val="20"/>
      <w:szCs w:val="20"/>
    </w:rPr>
  </w:style>
  <w:style w:type="paragraph" w:styleId="Heading9">
    <w:name w:val="heading 9"/>
    <w:basedOn w:val="Normal"/>
    <w:next w:val="Normal"/>
    <w:link w:val="Heading9Char"/>
    <w:uiPriority w:val="99"/>
    <w:qFormat/>
    <w:rsid w:val="002B2BDD"/>
    <w:pPr>
      <w:keepNext/>
      <w:keepLines/>
      <w:spacing w:before="200"/>
      <w:outlineLvl w:val="8"/>
    </w:pPr>
    <w:rPr>
      <w:rFonts w:ascii="Calibri" w:eastAsia="MS Gothi" w:hAnsi="Calibri"/>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2BDD"/>
    <w:rPr>
      <w:rFonts w:ascii="Garamond" w:hAnsi="Garamond" w:cs="Times New Roman"/>
      <w:b/>
      <w:sz w:val="20"/>
      <w:szCs w:val="20"/>
    </w:rPr>
  </w:style>
  <w:style w:type="character" w:customStyle="1" w:styleId="Heading2Char">
    <w:name w:val="Heading 2 Char"/>
    <w:basedOn w:val="DefaultParagraphFont"/>
    <w:link w:val="Heading2"/>
    <w:uiPriority w:val="99"/>
    <w:locked/>
    <w:rsid w:val="002B2BDD"/>
    <w:rPr>
      <w:rFonts w:ascii="Arial" w:hAnsi="Arial" w:cs="Arial"/>
      <w:b/>
      <w:bCs/>
      <w:i/>
      <w:iCs/>
      <w:sz w:val="28"/>
      <w:szCs w:val="28"/>
    </w:rPr>
  </w:style>
  <w:style w:type="character" w:customStyle="1" w:styleId="Heading3Char">
    <w:name w:val="Heading 3 Char"/>
    <w:basedOn w:val="DefaultParagraphFont"/>
    <w:link w:val="Heading3"/>
    <w:uiPriority w:val="99"/>
    <w:locked/>
    <w:rsid w:val="002B2BDD"/>
    <w:rPr>
      <w:rFonts w:ascii="Calibri Light" w:hAnsi="Calibri Light" w:cs="Times New Roman"/>
      <w:b/>
      <w:bCs/>
      <w:sz w:val="26"/>
      <w:szCs w:val="26"/>
    </w:rPr>
  </w:style>
  <w:style w:type="character" w:customStyle="1" w:styleId="Heading4Char">
    <w:name w:val="Heading 4 Char"/>
    <w:basedOn w:val="DefaultParagraphFont"/>
    <w:link w:val="Heading4"/>
    <w:uiPriority w:val="99"/>
    <w:locked/>
    <w:rsid w:val="002B2BDD"/>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2B2BDD"/>
    <w:rPr>
      <w:rFonts w:ascii="Calibri" w:eastAsia="MS Gothi" w:hAnsi="Calibri" w:cs="Times New Roman"/>
      <w:color w:val="243F60"/>
      <w:sz w:val="20"/>
      <w:szCs w:val="20"/>
    </w:rPr>
  </w:style>
  <w:style w:type="character" w:customStyle="1" w:styleId="Heading6Char">
    <w:name w:val="Heading 6 Char"/>
    <w:basedOn w:val="DefaultParagraphFont"/>
    <w:link w:val="Heading6"/>
    <w:uiPriority w:val="99"/>
    <w:locked/>
    <w:rsid w:val="002B2BDD"/>
    <w:rPr>
      <w:rFonts w:ascii="Calibri" w:eastAsia="MS Gothi" w:hAnsi="Calibri" w:cs="Times New Roman"/>
      <w:i/>
      <w:iCs/>
      <w:color w:val="243F60"/>
      <w:sz w:val="20"/>
      <w:szCs w:val="20"/>
    </w:rPr>
  </w:style>
  <w:style w:type="character" w:customStyle="1" w:styleId="Heading7Char">
    <w:name w:val="Heading 7 Char"/>
    <w:basedOn w:val="DefaultParagraphFont"/>
    <w:link w:val="Heading7"/>
    <w:uiPriority w:val="99"/>
    <w:locked/>
    <w:rsid w:val="002B2BDD"/>
    <w:rPr>
      <w:rFonts w:ascii="Times New Roman" w:hAnsi="Times New Roman" w:cs="Times New Roman"/>
      <w:sz w:val="28"/>
    </w:rPr>
  </w:style>
  <w:style w:type="character" w:customStyle="1" w:styleId="Heading8Char">
    <w:name w:val="Heading 8 Char"/>
    <w:basedOn w:val="DefaultParagraphFont"/>
    <w:link w:val="Heading8"/>
    <w:uiPriority w:val="99"/>
    <w:locked/>
    <w:rsid w:val="002B2BDD"/>
    <w:rPr>
      <w:rFonts w:ascii="Calibri" w:eastAsia="MS Gothi" w:hAnsi="Calibri" w:cs="Times New Roman"/>
      <w:color w:val="404040"/>
      <w:sz w:val="20"/>
      <w:szCs w:val="20"/>
    </w:rPr>
  </w:style>
  <w:style w:type="character" w:customStyle="1" w:styleId="Heading9Char">
    <w:name w:val="Heading 9 Char"/>
    <w:basedOn w:val="DefaultParagraphFont"/>
    <w:link w:val="Heading9"/>
    <w:uiPriority w:val="99"/>
    <w:locked/>
    <w:rsid w:val="002B2BDD"/>
    <w:rPr>
      <w:rFonts w:ascii="Calibri" w:eastAsia="MS Gothi" w:hAnsi="Calibri" w:cs="Times New Roman"/>
      <w:i/>
      <w:iCs/>
      <w:color w:val="404040"/>
      <w:sz w:val="20"/>
      <w:szCs w:val="20"/>
    </w:rPr>
  </w:style>
  <w:style w:type="paragraph" w:styleId="Header">
    <w:name w:val="header"/>
    <w:basedOn w:val="Normal"/>
    <w:link w:val="HeaderChar"/>
    <w:uiPriority w:val="99"/>
    <w:rsid w:val="00493F34"/>
    <w:pPr>
      <w:tabs>
        <w:tab w:val="center" w:pos="4819"/>
        <w:tab w:val="right" w:pos="9638"/>
      </w:tabs>
    </w:pPr>
  </w:style>
  <w:style w:type="character" w:customStyle="1" w:styleId="HeaderChar">
    <w:name w:val="Header Char"/>
    <w:basedOn w:val="DefaultParagraphFont"/>
    <w:link w:val="Header"/>
    <w:uiPriority w:val="99"/>
    <w:locked/>
    <w:rsid w:val="00493F34"/>
    <w:rPr>
      <w:rFonts w:cs="Times New Roman"/>
    </w:rPr>
  </w:style>
  <w:style w:type="paragraph" w:styleId="Footer">
    <w:name w:val="footer"/>
    <w:basedOn w:val="Normal"/>
    <w:link w:val="FooterChar"/>
    <w:uiPriority w:val="99"/>
    <w:rsid w:val="00493F34"/>
    <w:pPr>
      <w:tabs>
        <w:tab w:val="center" w:pos="4819"/>
        <w:tab w:val="right" w:pos="9638"/>
      </w:tabs>
    </w:pPr>
  </w:style>
  <w:style w:type="character" w:customStyle="1" w:styleId="FooterChar">
    <w:name w:val="Footer Char"/>
    <w:basedOn w:val="DefaultParagraphFont"/>
    <w:link w:val="Footer"/>
    <w:uiPriority w:val="99"/>
    <w:locked/>
    <w:rsid w:val="00493F34"/>
    <w:rPr>
      <w:rFonts w:cs="Times New Roman"/>
    </w:rPr>
  </w:style>
  <w:style w:type="paragraph" w:styleId="BalloonText">
    <w:name w:val="Balloon Text"/>
    <w:basedOn w:val="Normal"/>
    <w:link w:val="BalloonTextChar"/>
    <w:uiPriority w:val="99"/>
    <w:semiHidden/>
    <w:rsid w:val="00493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93F34"/>
    <w:rPr>
      <w:rFonts w:ascii="Lucida Grande" w:hAnsi="Lucida Grande" w:cs="Lucida Grande"/>
      <w:sz w:val="18"/>
      <w:szCs w:val="18"/>
    </w:rPr>
  </w:style>
  <w:style w:type="paragraph" w:styleId="ListParagraph">
    <w:name w:val="List Paragraph"/>
    <w:basedOn w:val="Normal"/>
    <w:uiPriority w:val="99"/>
    <w:qFormat/>
    <w:rsid w:val="00F1688E"/>
    <w:pPr>
      <w:spacing w:after="200" w:line="276" w:lineRule="auto"/>
      <w:ind w:left="720"/>
      <w:contextualSpacing/>
    </w:pPr>
    <w:rPr>
      <w:rFonts w:ascii="Calibri" w:hAnsi="Calibri"/>
      <w:sz w:val="22"/>
      <w:szCs w:val="22"/>
      <w:lang w:eastAsia="en-US"/>
    </w:rPr>
  </w:style>
  <w:style w:type="table" w:styleId="TableGrid">
    <w:name w:val="Table Grid"/>
    <w:basedOn w:val="TableNormal"/>
    <w:uiPriority w:val="99"/>
    <w:rsid w:val="00BD0AD9"/>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Carattere">
    <w:name w:val="Corpo del testo Carattere"/>
    <w:uiPriority w:val="99"/>
    <w:rsid w:val="001D51AA"/>
    <w:rPr>
      <w:rFonts w:ascii="Calibri" w:hAnsi="Calibri"/>
      <w:sz w:val="22"/>
      <w:lang w:eastAsia="en-US"/>
    </w:rPr>
  </w:style>
  <w:style w:type="paragraph" w:styleId="BodyText">
    <w:name w:val="Body Text"/>
    <w:basedOn w:val="Normal"/>
    <w:link w:val="BodyTextChar"/>
    <w:uiPriority w:val="99"/>
    <w:rsid w:val="001D51AA"/>
    <w:pPr>
      <w:spacing w:after="120" w:line="259" w:lineRule="auto"/>
    </w:pPr>
    <w:rPr>
      <w:sz w:val="22"/>
      <w:szCs w:val="22"/>
      <w:lang w:eastAsia="en-US"/>
    </w:rPr>
  </w:style>
  <w:style w:type="character" w:customStyle="1" w:styleId="BodyTextChar">
    <w:name w:val="Body Text Char"/>
    <w:basedOn w:val="DefaultParagraphFont"/>
    <w:link w:val="BodyText"/>
    <w:uiPriority w:val="99"/>
    <w:locked/>
    <w:rsid w:val="001D51AA"/>
    <w:rPr>
      <w:rFonts w:eastAsia="Times New Roman" w:cs="Times New Roman"/>
      <w:sz w:val="22"/>
      <w:szCs w:val="22"/>
      <w:lang w:eastAsia="en-US"/>
    </w:rPr>
  </w:style>
  <w:style w:type="paragraph" w:customStyle="1" w:styleId="TxBrc3">
    <w:name w:val="TxBr_c3"/>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TxBrc4">
    <w:name w:val="TxBr_c4"/>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TxBrp5">
    <w:name w:val="TxBr_p5"/>
    <w:basedOn w:val="Normal"/>
    <w:uiPriority w:val="99"/>
    <w:rsid w:val="002B2BDD"/>
    <w:pPr>
      <w:widowControl w:val="0"/>
      <w:tabs>
        <w:tab w:val="left" w:pos="204"/>
      </w:tabs>
      <w:autoSpaceDE w:val="0"/>
      <w:autoSpaceDN w:val="0"/>
      <w:adjustRightInd w:val="0"/>
      <w:spacing w:line="260" w:lineRule="atLeast"/>
    </w:pPr>
    <w:rPr>
      <w:rFonts w:ascii="Times New Roman" w:hAnsi="Times New Roman"/>
      <w:sz w:val="20"/>
      <w:szCs w:val="20"/>
      <w:lang w:val="en-US"/>
    </w:rPr>
  </w:style>
  <w:style w:type="paragraph" w:customStyle="1" w:styleId="TxBrt8">
    <w:name w:val="TxBr_t8"/>
    <w:basedOn w:val="Normal"/>
    <w:uiPriority w:val="99"/>
    <w:rsid w:val="002B2BDD"/>
    <w:pPr>
      <w:widowControl w:val="0"/>
      <w:autoSpaceDE w:val="0"/>
      <w:autoSpaceDN w:val="0"/>
      <w:adjustRightInd w:val="0"/>
      <w:spacing w:line="240" w:lineRule="atLeast"/>
    </w:pPr>
    <w:rPr>
      <w:rFonts w:ascii="Times New Roman" w:hAnsi="Times New Roman"/>
      <w:sz w:val="20"/>
      <w:szCs w:val="20"/>
      <w:lang w:val="en-US"/>
    </w:rPr>
  </w:style>
  <w:style w:type="paragraph" w:customStyle="1" w:styleId="TxBrc1">
    <w:name w:val="TxBr_c1"/>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character" w:styleId="Hyperlink">
    <w:name w:val="Hyperlink"/>
    <w:basedOn w:val="DefaultParagraphFont"/>
    <w:uiPriority w:val="99"/>
    <w:rsid w:val="002B2BDD"/>
    <w:rPr>
      <w:rFonts w:cs="Times New Roman"/>
      <w:color w:val="0000FF"/>
      <w:u w:val="single"/>
    </w:rPr>
  </w:style>
  <w:style w:type="paragraph" w:styleId="Caption">
    <w:name w:val="caption"/>
    <w:basedOn w:val="Normal"/>
    <w:next w:val="Normal"/>
    <w:uiPriority w:val="99"/>
    <w:qFormat/>
    <w:rsid w:val="002B2BDD"/>
    <w:pPr>
      <w:widowControl w:val="0"/>
      <w:overflowPunct w:val="0"/>
      <w:autoSpaceDE w:val="0"/>
      <w:autoSpaceDN w:val="0"/>
      <w:adjustRightInd w:val="0"/>
      <w:jc w:val="center"/>
    </w:pPr>
    <w:rPr>
      <w:rFonts w:ascii="Times New Roman" w:hAnsi="Times New Roman"/>
      <w:color w:val="000000"/>
      <w:sz w:val="44"/>
      <w:szCs w:val="44"/>
    </w:rPr>
  </w:style>
  <w:style w:type="character" w:styleId="CommentReference">
    <w:name w:val="annotation reference"/>
    <w:basedOn w:val="DefaultParagraphFont"/>
    <w:uiPriority w:val="99"/>
    <w:semiHidden/>
    <w:rsid w:val="002B2BDD"/>
    <w:rPr>
      <w:rFonts w:cs="Times New Roman"/>
      <w:sz w:val="16"/>
    </w:rPr>
  </w:style>
  <w:style w:type="paragraph" w:styleId="CommentText">
    <w:name w:val="annotation text"/>
    <w:basedOn w:val="Normal"/>
    <w:link w:val="CommentTextChar"/>
    <w:uiPriority w:val="99"/>
    <w:semiHidden/>
    <w:rsid w:val="002B2BDD"/>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2B2BD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B2BDD"/>
    <w:rPr>
      <w:b/>
      <w:bCs/>
    </w:rPr>
  </w:style>
  <w:style w:type="character" w:customStyle="1" w:styleId="CommentSubjectChar">
    <w:name w:val="Comment Subject Char"/>
    <w:basedOn w:val="CommentTextChar"/>
    <w:link w:val="CommentSubject"/>
    <w:uiPriority w:val="99"/>
    <w:semiHidden/>
    <w:locked/>
    <w:rsid w:val="002B2BDD"/>
    <w:rPr>
      <w:b/>
      <w:bCs/>
    </w:rPr>
  </w:style>
  <w:style w:type="paragraph" w:styleId="FootnoteText">
    <w:name w:val="footnote text"/>
    <w:basedOn w:val="Normal"/>
    <w:link w:val="FootnoteTextChar"/>
    <w:uiPriority w:val="99"/>
    <w:semiHidden/>
    <w:rsid w:val="002B2BDD"/>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2B2BDD"/>
    <w:rPr>
      <w:rFonts w:ascii="Times New Roman" w:hAnsi="Times New Roman" w:cs="Times New Roman"/>
      <w:sz w:val="20"/>
      <w:szCs w:val="20"/>
    </w:rPr>
  </w:style>
  <w:style w:type="character" w:styleId="FootnoteReference">
    <w:name w:val="footnote reference"/>
    <w:basedOn w:val="DefaultParagraphFont"/>
    <w:uiPriority w:val="99"/>
    <w:semiHidden/>
    <w:rsid w:val="002B2BDD"/>
    <w:rPr>
      <w:rFonts w:cs="Times New Roman"/>
      <w:vertAlign w:val="superscript"/>
    </w:rPr>
  </w:style>
  <w:style w:type="paragraph" w:customStyle="1" w:styleId="Default">
    <w:name w:val="Default"/>
    <w:uiPriority w:val="99"/>
    <w:rsid w:val="002B2BDD"/>
    <w:pPr>
      <w:widowControl w:val="0"/>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uiPriority w:val="99"/>
    <w:rsid w:val="002B2BDD"/>
    <w:pPr>
      <w:shd w:val="clear" w:color="FFFFFF" w:fill="FFFFFF"/>
      <w:suppressAutoHyphens/>
      <w:jc w:val="both"/>
    </w:pPr>
    <w:rPr>
      <w:rFonts w:ascii="Times New Roman" w:hAnsi="Times New Roman"/>
      <w:sz w:val="28"/>
      <w:szCs w:val="20"/>
      <w:lang w:eastAsia="ar-SA"/>
    </w:rPr>
  </w:style>
  <w:style w:type="character" w:customStyle="1" w:styleId="BodyText2Char">
    <w:name w:val="Body Text 2 Char"/>
    <w:basedOn w:val="DefaultParagraphFont"/>
    <w:link w:val="BodyText2"/>
    <w:uiPriority w:val="99"/>
    <w:locked/>
    <w:rsid w:val="002B2BDD"/>
    <w:rPr>
      <w:rFonts w:ascii="Times New Roman" w:hAnsi="Times New Roman" w:cs="Times New Roman"/>
      <w:sz w:val="20"/>
      <w:szCs w:val="20"/>
      <w:shd w:val="clear" w:color="FFFFFF" w:fill="FFFFFF"/>
      <w:lang w:eastAsia="ar-SA" w:bidi="ar-SA"/>
    </w:rPr>
  </w:style>
  <w:style w:type="paragraph" w:styleId="BodyTextIndent">
    <w:name w:val="Body Text Indent"/>
    <w:basedOn w:val="Normal"/>
    <w:link w:val="BodyTextIndentChar"/>
    <w:uiPriority w:val="99"/>
    <w:rsid w:val="002B2BDD"/>
    <w:pPr>
      <w:spacing w:after="120"/>
      <w:ind w:left="283"/>
    </w:pPr>
    <w:rPr>
      <w:rFonts w:ascii="Times New Roman" w:hAnsi="Times New Roman"/>
      <w:sz w:val="20"/>
      <w:szCs w:val="20"/>
    </w:rPr>
  </w:style>
  <w:style w:type="character" w:customStyle="1" w:styleId="BodyTextIndentChar">
    <w:name w:val="Body Text Indent Char"/>
    <w:basedOn w:val="DefaultParagraphFont"/>
    <w:link w:val="BodyTextIndent"/>
    <w:uiPriority w:val="99"/>
    <w:locked/>
    <w:rsid w:val="002B2BDD"/>
    <w:rPr>
      <w:rFonts w:ascii="Times New Roman" w:hAnsi="Times New Roman" w:cs="Times New Roman"/>
      <w:sz w:val="20"/>
      <w:szCs w:val="20"/>
    </w:rPr>
  </w:style>
  <w:style w:type="paragraph" w:customStyle="1" w:styleId="CorpoTesto">
    <w:name w:val="Corpo Testo"/>
    <w:basedOn w:val="Normal"/>
    <w:autoRedefine/>
    <w:uiPriority w:val="99"/>
    <w:rsid w:val="002B2BDD"/>
    <w:pPr>
      <w:tabs>
        <w:tab w:val="left" w:pos="454"/>
        <w:tab w:val="left" w:pos="737"/>
      </w:tabs>
      <w:spacing w:line="360" w:lineRule="exact"/>
      <w:jc w:val="both"/>
    </w:pPr>
    <w:rPr>
      <w:rFonts w:ascii="Times New Roman" w:hAnsi="Times New Roman"/>
      <w:color w:val="000000"/>
      <w:sz w:val="20"/>
      <w:szCs w:val="20"/>
    </w:rPr>
  </w:style>
  <w:style w:type="paragraph" w:styleId="Title">
    <w:name w:val="Title"/>
    <w:basedOn w:val="Normal"/>
    <w:link w:val="TitleChar"/>
    <w:uiPriority w:val="99"/>
    <w:qFormat/>
    <w:rsid w:val="002B2BDD"/>
    <w:pPr>
      <w:jc w:val="center"/>
    </w:pPr>
    <w:rPr>
      <w:rFonts w:ascii="Times New Roman" w:hAnsi="Times New Roman"/>
      <w:sz w:val="28"/>
      <w:szCs w:val="20"/>
    </w:rPr>
  </w:style>
  <w:style w:type="character" w:customStyle="1" w:styleId="TitleChar">
    <w:name w:val="Title Char"/>
    <w:basedOn w:val="DefaultParagraphFont"/>
    <w:link w:val="Title"/>
    <w:uiPriority w:val="99"/>
    <w:locked/>
    <w:rsid w:val="002B2BDD"/>
    <w:rPr>
      <w:rFonts w:ascii="Times New Roman" w:hAnsi="Times New Roman" w:cs="Times New Roman"/>
      <w:sz w:val="20"/>
      <w:szCs w:val="20"/>
    </w:rPr>
  </w:style>
  <w:style w:type="paragraph" w:styleId="NormalWeb">
    <w:name w:val="Normal (Web)"/>
    <w:basedOn w:val="Normal"/>
    <w:uiPriority w:val="99"/>
    <w:rsid w:val="002B2BDD"/>
    <w:pPr>
      <w:spacing w:before="100" w:beforeAutospacing="1" w:after="100" w:afterAutospacing="1"/>
    </w:pPr>
    <w:rPr>
      <w:rFonts w:ascii="Times New Roman" w:hAnsi="Times New Roman"/>
    </w:rPr>
  </w:style>
  <w:style w:type="character" w:styleId="Strong">
    <w:name w:val="Strong"/>
    <w:basedOn w:val="DefaultParagraphFont"/>
    <w:uiPriority w:val="99"/>
    <w:qFormat/>
    <w:rsid w:val="002B2BDD"/>
    <w:rPr>
      <w:rFonts w:cs="Times New Roman"/>
      <w:b/>
    </w:rPr>
  </w:style>
  <w:style w:type="character" w:styleId="Emphasis">
    <w:name w:val="Emphasis"/>
    <w:basedOn w:val="DefaultParagraphFont"/>
    <w:uiPriority w:val="99"/>
    <w:qFormat/>
    <w:rsid w:val="002B2BDD"/>
    <w:rPr>
      <w:rFonts w:cs="Times New Roman"/>
      <w:i/>
    </w:rPr>
  </w:style>
  <w:style w:type="paragraph" w:customStyle="1" w:styleId="TxBrp6">
    <w:name w:val="TxBr_p6"/>
    <w:basedOn w:val="Normal"/>
    <w:uiPriority w:val="99"/>
    <w:rsid w:val="002B2BDD"/>
    <w:pPr>
      <w:widowControl w:val="0"/>
      <w:tabs>
        <w:tab w:val="left" w:pos="300"/>
      </w:tabs>
      <w:spacing w:line="249" w:lineRule="atLeast"/>
      <w:ind w:firstLine="301"/>
    </w:pPr>
    <w:rPr>
      <w:rFonts w:ascii="Times New Roman" w:hAnsi="Times New Roman"/>
      <w:szCs w:val="20"/>
      <w:lang w:val="en-US"/>
    </w:rPr>
  </w:style>
  <w:style w:type="character" w:customStyle="1" w:styleId="CorpotestoCarattere1">
    <w:name w:val="Corpo testo Carattere1"/>
    <w:uiPriority w:val="99"/>
    <w:rsid w:val="002B2BDD"/>
  </w:style>
  <w:style w:type="character" w:customStyle="1" w:styleId="apple-converted-space">
    <w:name w:val="apple-converted-space"/>
    <w:uiPriority w:val="99"/>
    <w:rsid w:val="002B2BDD"/>
  </w:style>
  <w:style w:type="character" w:styleId="HTMLAcronym">
    <w:name w:val="HTML Acronym"/>
    <w:basedOn w:val="DefaultParagraphFont"/>
    <w:uiPriority w:val="99"/>
    <w:semiHidden/>
    <w:rsid w:val="002B2BDD"/>
    <w:rPr>
      <w:rFonts w:cs="Times New Roman"/>
    </w:rPr>
  </w:style>
  <w:style w:type="character" w:customStyle="1" w:styleId="ff2">
    <w:name w:val="ff2"/>
    <w:uiPriority w:val="99"/>
    <w:rsid w:val="002B2BDD"/>
  </w:style>
  <w:style w:type="table" w:styleId="LightGrid-Accent5">
    <w:name w:val="Light Grid Accent 5"/>
    <w:basedOn w:val="TableNormal"/>
    <w:uiPriority w:val="99"/>
    <w:rsid w:val="002B2BDD"/>
    <w:rPr>
      <w:rFonts w:ascii="Calibri" w:hAnsi="Calibri"/>
      <w:sz w:val="20"/>
      <w:szCs w:val="2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Rigaavvertenze">
    <w:name w:val="Riga avvertenze"/>
    <w:basedOn w:val="BodyText"/>
    <w:uiPriority w:val="99"/>
    <w:rsid w:val="002B2BDD"/>
    <w:pPr>
      <w:widowControl w:val="0"/>
      <w:spacing w:line="240" w:lineRule="auto"/>
      <w:jc w:val="both"/>
    </w:pPr>
    <w:rPr>
      <w:rFonts w:ascii="Times New Roman" w:hAnsi="Times New Roman"/>
      <w:b/>
      <w:i/>
      <w:sz w:val="24"/>
      <w:szCs w:val="20"/>
      <w:lang w:eastAsia="it-IT"/>
    </w:rPr>
  </w:style>
  <w:style w:type="paragraph" w:customStyle="1" w:styleId="oggetto">
    <w:name w:val="oggetto"/>
    <w:basedOn w:val="Normal"/>
    <w:uiPriority w:val="99"/>
    <w:rsid w:val="002B2BDD"/>
    <w:pPr>
      <w:spacing w:before="100" w:beforeAutospacing="1" w:after="100" w:afterAutospacing="1"/>
    </w:pPr>
    <w:rPr>
      <w:rFonts w:ascii="Times New Roman" w:hAnsi="Times New Roman"/>
    </w:rPr>
  </w:style>
  <w:style w:type="character" w:customStyle="1" w:styleId="dnnaligncenter">
    <w:name w:val="dnnaligncenter"/>
    <w:uiPriority w:val="99"/>
    <w:rsid w:val="002B2BDD"/>
  </w:style>
  <w:style w:type="paragraph" w:customStyle="1" w:styleId="Stile">
    <w:name w:val="Stile"/>
    <w:uiPriority w:val="99"/>
    <w:rsid w:val="002B2BDD"/>
    <w:pPr>
      <w:widowControl w:val="0"/>
      <w:autoSpaceDE w:val="0"/>
      <w:autoSpaceDN w:val="0"/>
      <w:adjustRightInd w:val="0"/>
    </w:pPr>
    <w:rPr>
      <w:rFonts w:ascii="Helvetica" w:hAnsi="Helvetica"/>
      <w:sz w:val="24"/>
      <w:szCs w:val="24"/>
    </w:rPr>
  </w:style>
  <w:style w:type="character" w:styleId="FollowedHyperlink">
    <w:name w:val="FollowedHyperlink"/>
    <w:basedOn w:val="DefaultParagraphFont"/>
    <w:uiPriority w:val="99"/>
    <w:semiHidden/>
    <w:rsid w:val="002B2BDD"/>
    <w:rPr>
      <w:rFonts w:cs="Times New Roman"/>
      <w:color w:val="800080"/>
      <w:u w:val="single"/>
    </w:rPr>
  </w:style>
  <w:style w:type="character" w:customStyle="1" w:styleId="EndnoteTextChar">
    <w:name w:val="Endnote Text Char"/>
    <w:uiPriority w:val="99"/>
    <w:semiHidden/>
    <w:locked/>
    <w:rsid w:val="002B2BDD"/>
  </w:style>
  <w:style w:type="paragraph" w:styleId="EndnoteText">
    <w:name w:val="endnote text"/>
    <w:basedOn w:val="Normal"/>
    <w:link w:val="EndnoteTextChar1"/>
    <w:uiPriority w:val="99"/>
    <w:semiHidden/>
    <w:rsid w:val="002B2BDD"/>
  </w:style>
  <w:style w:type="character" w:customStyle="1" w:styleId="EndnoteTextChar1">
    <w:name w:val="Endnote Text Char1"/>
    <w:basedOn w:val="DefaultParagraphFont"/>
    <w:link w:val="EndnoteText"/>
    <w:uiPriority w:val="99"/>
    <w:semiHidden/>
    <w:locked/>
    <w:rsid w:val="00C53683"/>
    <w:rPr>
      <w:rFonts w:cs="Times New Roman"/>
      <w:sz w:val="20"/>
      <w:szCs w:val="20"/>
    </w:rPr>
  </w:style>
  <w:style w:type="character" w:customStyle="1" w:styleId="TestonotadichiusuraCarattere1">
    <w:name w:val="Testo nota di chiusura Carattere1"/>
    <w:basedOn w:val="DefaultParagraphFont"/>
    <w:uiPriority w:val="99"/>
    <w:semiHidden/>
    <w:rsid w:val="002B2BDD"/>
    <w:rPr>
      <w:rFonts w:cs="Times New Roman"/>
    </w:rPr>
  </w:style>
  <w:style w:type="character" w:customStyle="1" w:styleId="Corpodeltesto2Carattere1">
    <w:name w:val="Corpo del testo 2 Carattere1"/>
    <w:uiPriority w:val="99"/>
    <w:semiHidden/>
    <w:rsid w:val="002B2BDD"/>
    <w:rPr>
      <w:sz w:val="22"/>
      <w:lang w:eastAsia="en-US"/>
    </w:rPr>
  </w:style>
  <w:style w:type="paragraph" w:styleId="PlainText">
    <w:name w:val="Plain Text"/>
    <w:basedOn w:val="Normal"/>
    <w:link w:val="PlainTextChar"/>
    <w:uiPriority w:val="99"/>
    <w:rsid w:val="002B2BDD"/>
    <w:rPr>
      <w:rFonts w:ascii="Courier New" w:hAnsi="Courier New"/>
      <w:sz w:val="20"/>
      <w:szCs w:val="20"/>
    </w:rPr>
  </w:style>
  <w:style w:type="character" w:customStyle="1" w:styleId="PlainTextChar">
    <w:name w:val="Plain Text Char"/>
    <w:basedOn w:val="DefaultParagraphFont"/>
    <w:link w:val="PlainText"/>
    <w:uiPriority w:val="99"/>
    <w:locked/>
    <w:rsid w:val="002B2BDD"/>
    <w:rPr>
      <w:rFonts w:ascii="Courier New" w:hAnsi="Courier New" w:cs="Times New Roman"/>
      <w:sz w:val="20"/>
      <w:szCs w:val="20"/>
    </w:rPr>
  </w:style>
  <w:style w:type="table" w:customStyle="1" w:styleId="TableNormal1">
    <w:name w:val="Table Normal1"/>
    <w:uiPriority w:val="99"/>
    <w:semiHidden/>
    <w:rsid w:val="002B2BDD"/>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2B2BDD"/>
    <w:pPr>
      <w:widowControl w:val="0"/>
    </w:pPr>
    <w:rPr>
      <w:rFonts w:ascii="Times New Roman" w:hAnsi="Times New Roman"/>
      <w:sz w:val="22"/>
      <w:szCs w:val="22"/>
      <w:lang w:val="en-US" w:eastAsia="en-US"/>
    </w:rPr>
  </w:style>
  <w:style w:type="paragraph" w:customStyle="1" w:styleId="didefault">
    <w:name w:val="didefault"/>
    <w:uiPriority w:val="99"/>
    <w:rsid w:val="006465E5"/>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New Roman" w:hAnsi="Times New Roman" w:cs="Arial Unicode MS"/>
      <w:color w:val="000000"/>
      <w:sz w:val="24"/>
      <w:szCs w:val="24"/>
      <w:u w:color="000000"/>
    </w:rPr>
  </w:style>
  <w:style w:type="character" w:customStyle="1" w:styleId="ptitle">
    <w:name w:val="ptitle"/>
    <w:basedOn w:val="DefaultParagraphFont"/>
    <w:uiPriority w:val="99"/>
    <w:rsid w:val="006D0172"/>
    <w:rPr>
      <w:rFonts w:cs="Times New Roman"/>
    </w:rPr>
  </w:style>
  <w:style w:type="paragraph" w:styleId="DocumentMap">
    <w:name w:val="Document Map"/>
    <w:basedOn w:val="Normal"/>
    <w:link w:val="DocumentMapChar"/>
    <w:uiPriority w:val="99"/>
    <w:semiHidden/>
    <w:rsid w:val="00BC512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53683"/>
    <w:rPr>
      <w:rFonts w:ascii="Times New Roman" w:hAnsi="Times New Roman" w:cs="Times New Roman"/>
      <w:sz w:val="2"/>
    </w:rPr>
  </w:style>
  <w:style w:type="character" w:styleId="PageNumber">
    <w:name w:val="page number"/>
    <w:basedOn w:val="DefaultParagraphFont"/>
    <w:uiPriority w:val="99"/>
    <w:locked/>
    <w:rsid w:val="00B70B3C"/>
    <w:rPr>
      <w:rFonts w:cs="Times New Roman"/>
    </w:rPr>
  </w:style>
  <w:style w:type="paragraph" w:styleId="TOC1">
    <w:name w:val="toc 1"/>
    <w:basedOn w:val="Normal"/>
    <w:next w:val="Normal"/>
    <w:autoRedefine/>
    <w:uiPriority w:val="99"/>
    <w:rsid w:val="00B70B3C"/>
    <w:rPr>
      <w:rFonts w:ascii="Times New Roman" w:hAnsi="Times New Roman"/>
      <w:b/>
      <w:sz w:val="20"/>
    </w:rPr>
  </w:style>
  <w:style w:type="paragraph" w:styleId="TOC2">
    <w:name w:val="toc 2"/>
    <w:basedOn w:val="Normal"/>
    <w:next w:val="Normal"/>
    <w:autoRedefine/>
    <w:uiPriority w:val="99"/>
    <w:rsid w:val="00B70B3C"/>
    <w:pPr>
      <w:ind w:left="240"/>
    </w:pPr>
    <w:rPr>
      <w:rFonts w:ascii="Times New Roman" w:hAnsi="Times New Roman"/>
      <w:sz w:val="20"/>
    </w:rPr>
  </w:style>
  <w:style w:type="paragraph" w:styleId="TOC3">
    <w:name w:val="toc 3"/>
    <w:basedOn w:val="Normal"/>
    <w:next w:val="Normal"/>
    <w:autoRedefine/>
    <w:uiPriority w:val="99"/>
    <w:rsid w:val="00B70B3C"/>
    <w:pPr>
      <w:ind w:left="480"/>
    </w:pPr>
    <w:rPr>
      <w:rFonts w:ascii="Times New Roman" w:hAnsi="Times New Roman"/>
      <w:b/>
      <w:i/>
      <w:sz w:val="20"/>
    </w:rPr>
  </w:style>
  <w:style w:type="paragraph" w:styleId="TOC4">
    <w:name w:val="toc 4"/>
    <w:basedOn w:val="Normal"/>
    <w:next w:val="Normal"/>
    <w:autoRedefine/>
    <w:uiPriority w:val="99"/>
    <w:rsid w:val="00B70B3C"/>
    <w:pPr>
      <w:ind w:left="720"/>
    </w:pPr>
    <w:rPr>
      <w:rFonts w:ascii="Times New Roman" w:hAnsi="Times New Roman"/>
      <w:i/>
      <w:sz w:val="20"/>
    </w:rPr>
  </w:style>
  <w:style w:type="paragraph" w:customStyle="1" w:styleId="Corpotesto1">
    <w:name w:val="Corpo testo1"/>
    <w:basedOn w:val="Normal"/>
    <w:uiPriority w:val="99"/>
    <w:rsid w:val="00B70B3C"/>
    <w:pPr>
      <w:jc w:val="both"/>
    </w:pPr>
    <w:rPr>
      <w:rFonts w:ascii="Arial" w:hAnsi="Arial"/>
      <w:sz w:val="22"/>
      <w:szCs w:val="20"/>
    </w:rPr>
  </w:style>
</w:styles>
</file>

<file path=word/webSettings.xml><?xml version="1.0" encoding="utf-8"?>
<w:webSettings xmlns:r="http://schemas.openxmlformats.org/officeDocument/2006/relationships" xmlns:w="http://schemas.openxmlformats.org/wordprocessingml/2006/main">
  <w:divs>
    <w:div w:id="1492717132">
      <w:marLeft w:val="0"/>
      <w:marRight w:val="0"/>
      <w:marTop w:val="0"/>
      <w:marBottom w:val="0"/>
      <w:divBdr>
        <w:top w:val="none" w:sz="0" w:space="0" w:color="auto"/>
        <w:left w:val="none" w:sz="0" w:space="0" w:color="auto"/>
        <w:bottom w:val="none" w:sz="0" w:space="0" w:color="auto"/>
        <w:right w:val="none" w:sz="0" w:space="0" w:color="auto"/>
      </w:divBdr>
    </w:div>
    <w:div w:id="1492717133">
      <w:marLeft w:val="0"/>
      <w:marRight w:val="0"/>
      <w:marTop w:val="0"/>
      <w:marBottom w:val="0"/>
      <w:divBdr>
        <w:top w:val="none" w:sz="0" w:space="0" w:color="auto"/>
        <w:left w:val="none" w:sz="0" w:space="0" w:color="auto"/>
        <w:bottom w:val="none" w:sz="0" w:space="0" w:color="auto"/>
        <w:right w:val="none" w:sz="0" w:space="0" w:color="auto"/>
      </w:divBdr>
    </w:div>
    <w:div w:id="1492717135">
      <w:marLeft w:val="0"/>
      <w:marRight w:val="0"/>
      <w:marTop w:val="0"/>
      <w:marBottom w:val="0"/>
      <w:divBdr>
        <w:top w:val="none" w:sz="0" w:space="0" w:color="auto"/>
        <w:left w:val="none" w:sz="0" w:space="0" w:color="auto"/>
        <w:bottom w:val="none" w:sz="0" w:space="0" w:color="auto"/>
        <w:right w:val="none" w:sz="0" w:space="0" w:color="auto"/>
      </w:divBdr>
      <w:divsChild>
        <w:div w:id="1492717146">
          <w:marLeft w:val="0"/>
          <w:marRight w:val="0"/>
          <w:marTop w:val="0"/>
          <w:marBottom w:val="0"/>
          <w:divBdr>
            <w:top w:val="none" w:sz="0" w:space="0" w:color="auto"/>
            <w:left w:val="none" w:sz="0" w:space="0" w:color="auto"/>
            <w:bottom w:val="none" w:sz="0" w:space="0" w:color="auto"/>
            <w:right w:val="none" w:sz="0" w:space="0" w:color="auto"/>
          </w:divBdr>
          <w:divsChild>
            <w:div w:id="1492717144">
              <w:marLeft w:val="0"/>
              <w:marRight w:val="0"/>
              <w:marTop w:val="0"/>
              <w:marBottom w:val="0"/>
              <w:divBdr>
                <w:top w:val="none" w:sz="0" w:space="0" w:color="auto"/>
                <w:left w:val="none" w:sz="0" w:space="0" w:color="auto"/>
                <w:bottom w:val="none" w:sz="0" w:space="0" w:color="auto"/>
                <w:right w:val="none" w:sz="0" w:space="0" w:color="auto"/>
              </w:divBdr>
              <w:divsChild>
                <w:div w:id="14927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7137">
      <w:marLeft w:val="0"/>
      <w:marRight w:val="0"/>
      <w:marTop w:val="0"/>
      <w:marBottom w:val="0"/>
      <w:divBdr>
        <w:top w:val="none" w:sz="0" w:space="0" w:color="auto"/>
        <w:left w:val="none" w:sz="0" w:space="0" w:color="auto"/>
        <w:bottom w:val="none" w:sz="0" w:space="0" w:color="auto"/>
        <w:right w:val="none" w:sz="0" w:space="0" w:color="auto"/>
      </w:divBdr>
      <w:divsChild>
        <w:div w:id="1492717136">
          <w:marLeft w:val="0"/>
          <w:marRight w:val="0"/>
          <w:marTop w:val="0"/>
          <w:marBottom w:val="0"/>
          <w:divBdr>
            <w:top w:val="none" w:sz="0" w:space="0" w:color="auto"/>
            <w:left w:val="none" w:sz="0" w:space="0" w:color="auto"/>
            <w:bottom w:val="none" w:sz="0" w:space="0" w:color="auto"/>
            <w:right w:val="none" w:sz="0" w:space="0" w:color="auto"/>
          </w:divBdr>
          <w:divsChild>
            <w:div w:id="1492717147">
              <w:marLeft w:val="0"/>
              <w:marRight w:val="0"/>
              <w:marTop w:val="0"/>
              <w:marBottom w:val="0"/>
              <w:divBdr>
                <w:top w:val="none" w:sz="0" w:space="0" w:color="auto"/>
                <w:left w:val="none" w:sz="0" w:space="0" w:color="auto"/>
                <w:bottom w:val="none" w:sz="0" w:space="0" w:color="auto"/>
                <w:right w:val="none" w:sz="0" w:space="0" w:color="auto"/>
              </w:divBdr>
              <w:divsChild>
                <w:div w:id="14927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7138">
      <w:marLeft w:val="0"/>
      <w:marRight w:val="0"/>
      <w:marTop w:val="0"/>
      <w:marBottom w:val="0"/>
      <w:divBdr>
        <w:top w:val="none" w:sz="0" w:space="0" w:color="auto"/>
        <w:left w:val="none" w:sz="0" w:space="0" w:color="auto"/>
        <w:bottom w:val="none" w:sz="0" w:space="0" w:color="auto"/>
        <w:right w:val="none" w:sz="0" w:space="0" w:color="auto"/>
      </w:divBdr>
    </w:div>
    <w:div w:id="1492717139">
      <w:marLeft w:val="0"/>
      <w:marRight w:val="0"/>
      <w:marTop w:val="0"/>
      <w:marBottom w:val="0"/>
      <w:divBdr>
        <w:top w:val="none" w:sz="0" w:space="0" w:color="auto"/>
        <w:left w:val="none" w:sz="0" w:space="0" w:color="auto"/>
        <w:bottom w:val="none" w:sz="0" w:space="0" w:color="auto"/>
        <w:right w:val="none" w:sz="0" w:space="0" w:color="auto"/>
      </w:divBdr>
    </w:div>
    <w:div w:id="1492717140">
      <w:marLeft w:val="0"/>
      <w:marRight w:val="0"/>
      <w:marTop w:val="0"/>
      <w:marBottom w:val="0"/>
      <w:divBdr>
        <w:top w:val="none" w:sz="0" w:space="0" w:color="auto"/>
        <w:left w:val="none" w:sz="0" w:space="0" w:color="auto"/>
        <w:bottom w:val="none" w:sz="0" w:space="0" w:color="auto"/>
        <w:right w:val="none" w:sz="0" w:space="0" w:color="auto"/>
      </w:divBdr>
    </w:div>
    <w:div w:id="1492717141">
      <w:marLeft w:val="0"/>
      <w:marRight w:val="0"/>
      <w:marTop w:val="0"/>
      <w:marBottom w:val="0"/>
      <w:divBdr>
        <w:top w:val="none" w:sz="0" w:space="0" w:color="auto"/>
        <w:left w:val="none" w:sz="0" w:space="0" w:color="auto"/>
        <w:bottom w:val="none" w:sz="0" w:space="0" w:color="auto"/>
        <w:right w:val="none" w:sz="0" w:space="0" w:color="auto"/>
      </w:divBdr>
    </w:div>
    <w:div w:id="1492717142">
      <w:marLeft w:val="0"/>
      <w:marRight w:val="0"/>
      <w:marTop w:val="0"/>
      <w:marBottom w:val="0"/>
      <w:divBdr>
        <w:top w:val="none" w:sz="0" w:space="0" w:color="auto"/>
        <w:left w:val="none" w:sz="0" w:space="0" w:color="auto"/>
        <w:bottom w:val="none" w:sz="0" w:space="0" w:color="auto"/>
        <w:right w:val="none" w:sz="0" w:space="0" w:color="auto"/>
      </w:divBdr>
    </w:div>
    <w:div w:id="1492717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uolacarelliforlani.gov.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llegeteam@pec.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207</TotalTime>
  <Pages>27</Pages>
  <Words>7567</Words>
  <Characters>-32766</Characters>
  <Application>Microsoft Office Outlook</Application>
  <DocSecurity>0</DocSecurity>
  <Lines>0</Lines>
  <Paragraphs>0</Paragraphs>
  <ScaleCrop>false</ScaleCrop>
  <Company>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direzione</cp:lastModifiedBy>
  <cp:revision>17</cp:revision>
  <cp:lastPrinted>2019-04-09T09:22:00Z</cp:lastPrinted>
  <dcterms:created xsi:type="dcterms:W3CDTF">2019-03-01T11:46:00Z</dcterms:created>
  <dcterms:modified xsi:type="dcterms:W3CDTF">2019-04-09T09:47:00Z</dcterms:modified>
</cp:coreProperties>
</file>